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8070da5674f9e"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55f76a17542a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43b8048e6404f9d">
              <w:r>
                <w:rPr>
                  <w:rStyle w:val="Hyperlink"/>
                </w:rPr>
                <w:t xml:space="preserve">Dwelling</w:t>
              </w:r>
            </w:hyperlink>
            <w:r>
              <w:rPr>
                <w:rStyle w:val="row-content-rich-text"/>
              </w:rPr>
              <w:t xml:space="preserve">s and </w:t>
            </w:r>
          </w:p>
          <w:p>
            <w:hyperlink w:history="true" r:id="R7252311da7474d2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dcf4b4e2a54660">
              <w:r>
                <w:rPr>
                  <w:rStyle w:val="Hyperlink"/>
                </w:rPr>
                <w:t xml:space="preserve">Dwelling file cluster (Indigenous community housing)</w:t>
              </w:r>
            </w:hyperlink>
          </w:p>
          <w:p>
            <w:pPr>
              <w:pStyle w:val="registration-status"/>
              <w:spacing w:before="0" w:after="0"/>
            </w:pPr>
            <w:hyperlink w:history="true" r:id="Rdd1526db5f224af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fe5be3ea334041">
              <w:r>
                <w:rPr>
                  <w:rStyle w:val="Hyperlink"/>
                </w:rPr>
                <w:t xml:space="preserve">Indigenous community housing 2009-10</w:t>
              </w:r>
            </w:hyperlink>
          </w:p>
          <w:p>
            <w:pPr>
              <w:pStyle w:val="registration-status"/>
              <w:spacing w:before="0" w:after="0"/>
            </w:pPr>
            <w:hyperlink w:history="true" r:id="R57d979ed0ed4424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abfe305f64251">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ac94f09854ac1">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eebce24ad429f">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55ca3bb19046e0">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400de98cd468b">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37fa6f83314274">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67f30912645e0">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355dea2ac46bc">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3e1c2fd68413c">
                    <w:r>
                      <w:rPr>
                        <w:rStyle w:val="Hyperlink"/>
                      </w:rPr>
                      <w:t xml:space="preserve">Indigenous community housing dwelling occupancy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19324022e40a5">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72e82733e4db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83709adbc496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7fd9f8da34674">
                    <w:r>
                      <w:rPr>
                        <w:rStyle w:val="Hyperlink"/>
                      </w:rPr>
                      <w:t xml:space="preserve">Dwelling—National Partnership Agreement on Remote Indigenous Housing (NPARIH) funding indicator, yes/no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w:t>
                  </w:r>
                </w:p>
                <w:p>
                  <w:r>
                    <w:t xml:space="preserve"> </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Yes</w:t>
                        </w:r>
                      </w:p>
                    </w:tc>
                    <w:tc>
                      <w:tcPr>
                        <w:vAlign w:val="top"/>
                      </w:tcPr>
                      <w:p>
                        <w:r>
                          <w:t xml:space="preserve">1</w:t>
                        </w:r>
                      </w:p>
                    </w:tc>
                  </w:tr>
                  <w:tr>
                    <w:trPr/>
                    <w:tc>
                      <w:tcPr>
                        <w:vAlign w:val="top"/>
                      </w:tcPr>
                      <w:p>
                        <w:r>
                          <w:t xml:space="preserve">2</w:t>
                        </w:r>
                      </w:p>
                    </w:tc>
                    <w:tc>
                      <w:tcPr>
                        <w:vAlign w:val="top"/>
                      </w:tcPr>
                      <w:p>
                        <w:r>
                          <w:t xml:space="preserve">No</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e8208235a4736">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77af7b9d345fc">
                    <w:r>
                      <w:rPr>
                        <w:rStyle w:val="Hyperlink"/>
                      </w:rPr>
                      <w:t xml:space="preserve">Dwelling—number of households,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4150b9ddd4cce">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df52300e54cdc">
                    <w:r>
                      <w:rPr>
                        <w:rStyle w:val="Hyperlink"/>
                      </w:rPr>
                      <w:t xml:space="preserve">Dwelling—permanency status,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6135c5e61477e">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fbc654af78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b4a4642aa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bc654af784269" /><Relationship Type="http://schemas.openxmlformats.org/officeDocument/2006/relationships/header" Target="/word/header1.xml" Id="Rfaeba2de33024602" /><Relationship Type="http://schemas.openxmlformats.org/officeDocument/2006/relationships/settings" Target="/word/settings.xml" Id="R788a77ca22b44098" /><Relationship Type="http://schemas.openxmlformats.org/officeDocument/2006/relationships/styles" Target="/word/styles.xml" Id="R36ff728c3811490b" /><Relationship Type="http://schemas.openxmlformats.org/officeDocument/2006/relationships/numbering" Target="/word/numbering.xml" Id="R71cce6b6c1004eb9" /><Relationship Type="http://schemas.openxmlformats.org/officeDocument/2006/relationships/hyperlink" Target="https://meteor-uat.aihw.gov.au/RegistrationAuthority/13" TargetMode="External" Id="R2d155f76a17542a1" /><Relationship Type="http://schemas.openxmlformats.org/officeDocument/2006/relationships/hyperlink" Target="https://meteor-uat.aihw.gov.au/content/268982" TargetMode="External" Id="R443b8048e6404f9d" /><Relationship Type="http://schemas.openxmlformats.org/officeDocument/2006/relationships/hyperlink" Target="https://meteor-uat.aihw.gov.au/content/268977" TargetMode="External" Id="R7252311da7474d2a" /><Relationship Type="http://schemas.openxmlformats.org/officeDocument/2006/relationships/hyperlink" Target="https://meteor-uat.aihw.gov.au/content/480533" TargetMode="External" Id="R76dcf4b4e2a54660" /><Relationship Type="http://schemas.openxmlformats.org/officeDocument/2006/relationships/hyperlink" Target="https://meteor-uat.aihw.gov.au/RegistrationAuthority/13" TargetMode="External" Id="Rdd1526db5f224af3" /><Relationship Type="http://schemas.openxmlformats.org/officeDocument/2006/relationships/hyperlink" Target="https://meteor-uat.aihw.gov.au/content/463470" TargetMode="External" Id="Rc2fe5be3ea334041" /><Relationship Type="http://schemas.openxmlformats.org/officeDocument/2006/relationships/hyperlink" Target="https://meteor-uat.aihw.gov.au/RegistrationAuthority/13" TargetMode="External" Id="R57d979ed0ed44242" /><Relationship Type="http://schemas.openxmlformats.org/officeDocument/2006/relationships/hyperlink" Target="https://meteor-uat.aihw.gov.au/content/467524" TargetMode="External" Id="R31fabfe305f64251" /><Relationship Type="http://schemas.openxmlformats.org/officeDocument/2006/relationships/hyperlink" Target="https://meteor-uat.aihw.gov.au/content/430445" TargetMode="External" Id="Rf2aac94f09854ac1" /><Relationship Type="http://schemas.openxmlformats.org/officeDocument/2006/relationships/hyperlink" Target="https://meteor-uat.aihw.gov.au/content/430469" TargetMode="External" Id="R003eebce24ad429f" /><Relationship Type="http://schemas.openxmlformats.org/officeDocument/2006/relationships/hyperlink" Target="https://meteor-uat.aihw.gov.au/content/430302" TargetMode="External" Id="R9055ca3bb19046e0" /><Relationship Type="http://schemas.openxmlformats.org/officeDocument/2006/relationships/hyperlink" Target="https://meteor-uat.aihw.gov.au/content/463280" TargetMode="External" Id="R9f2400de98cd468b" /><Relationship Type="http://schemas.openxmlformats.org/officeDocument/2006/relationships/hyperlink" Target="https://meteor-uat.aihw.gov.au/content/302040" TargetMode="External" Id="Rc937fa6f83314274" /><Relationship Type="http://schemas.openxmlformats.org/officeDocument/2006/relationships/hyperlink" Target="https://meteor-uat.aihw.gov.au/content/302044" TargetMode="External" Id="Rc7b67f30912645e0" /><Relationship Type="http://schemas.openxmlformats.org/officeDocument/2006/relationships/hyperlink" Target="https://meteor-uat.aihw.gov.au/content/385244" TargetMode="External" Id="R780355dea2ac46bc" /><Relationship Type="http://schemas.openxmlformats.org/officeDocument/2006/relationships/hyperlink" Target="https://meteor-uat.aihw.gov.au/content/494607" TargetMode="External" Id="Rafb3e1c2fd68413c" /><Relationship Type="http://schemas.openxmlformats.org/officeDocument/2006/relationships/hyperlink" Target="https://meteor-uat.aihw.gov.au/content/302863" TargetMode="External" Id="R6fb19324022e40a5" /><Relationship Type="http://schemas.openxmlformats.org/officeDocument/2006/relationships/hyperlink" Target="https://meteor-uat.aihw.gov.au/content/302930" TargetMode="External" Id="Rf0b72e82733e4db1" /><Relationship Type="http://schemas.openxmlformats.org/officeDocument/2006/relationships/hyperlink" Target="https://meteor-uat.aihw.gov.au/content/302656" TargetMode="External" Id="Rca683709adbc496a" /><Relationship Type="http://schemas.openxmlformats.org/officeDocument/2006/relationships/hyperlink" Target="https://meteor-uat.aihw.gov.au/content/462325" TargetMode="External" Id="R0ed7fd9f8da34674" /><Relationship Type="http://schemas.openxmlformats.org/officeDocument/2006/relationships/hyperlink" Target="https://meteor-uat.aihw.gov.au/content/302513" TargetMode="External" Id="R41fe8208235a4736" /><Relationship Type="http://schemas.openxmlformats.org/officeDocument/2006/relationships/hyperlink" Target="https://meteor-uat.aihw.gov.au/content/500101" TargetMode="External" Id="R30277af7b9d345fc" /><Relationship Type="http://schemas.openxmlformats.org/officeDocument/2006/relationships/hyperlink" Target="https://meteor-uat.aihw.gov.au/content/443880" TargetMode="External" Id="Rf874150b9ddd4cce" /><Relationship Type="http://schemas.openxmlformats.org/officeDocument/2006/relationships/hyperlink" Target="https://meteor-uat.aihw.gov.au/content/292337" TargetMode="External" Id="Radddf52300e54cdc" /><Relationship Type="http://schemas.openxmlformats.org/officeDocument/2006/relationships/hyperlink" Target="https://meteor-uat.aihw.gov.au/content/414987" TargetMode="External" Id="Rfa46135c5e61477e" /></Relationships>
</file>

<file path=word/_rels/header1.xml.rels>&#65279;<?xml version="1.0" encoding="utf-8"?><Relationships xmlns="http://schemas.openxmlformats.org/package/2006/relationships"><Relationship Type="http://schemas.openxmlformats.org/officeDocument/2006/relationships/image" Target="/media/image.png" Id="Rc4bb4a4642aa4960" /></Relationships>
</file>