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b8e55a35024c9f" /></Relationships>
</file>

<file path=word/document.xml><?xml version="1.0" encoding="utf-8"?>
<w:document xmlns:r="http://schemas.openxmlformats.org/officeDocument/2006/relationships" xmlns:w="http://schemas.openxmlformats.org/wordprocessingml/2006/main">
  <w:body>
    <w:p>
      <w:pPr>
        <w:pStyle w:val="Title"/>
      </w:pPr>
      <w:r>
        <w:t>Application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6edd6068d4502">
              <w:r>
                <w:rPr>
                  <w:rStyle w:val="Hyperlink"/>
                  <w:color w:val="244061"/>
                </w:rPr>
                <w:t xml:space="preserve">Housing assistance</w:t>
              </w:r>
            </w:hyperlink>
            <w:r>
              <w:rPr>
                <w:rStyle w:val="row-content"/>
                <w:color w:val="244061"/>
              </w:rPr>
              <w:t xml:space="preserve">, Standard 02/05/2013</w:t>
            </w:r>
          </w:p>
          <w:p>
            <w:pPr>
              <w:spacing w:before="0" w:after="0"/>
            </w:pPr>
            <w:hyperlink w:history="true" r:id="R2ef496bdde83413d">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6aadb46b516b433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formal request or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1c6dc481914c7a">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c777fbc9c94f12">
              <w:r>
                <w:rPr>
                  <w:rStyle w:val="Hyperlink"/>
                </w:rPr>
                <w:t xml:space="preserve">Applicant type</w:t>
              </w:r>
            </w:hyperlink>
          </w:p>
          <w:p>
            <w:pPr>
              <w:pStyle w:val="registration-status"/>
              <w:spacing w:before="0" w:after="0"/>
            </w:pPr>
            <w:hyperlink w:history="true" r:id="R0870f9a8898f4aee">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dea5d99db643d5">
              <w:r>
                <w:rPr>
                  <w:rStyle w:val="Hyperlink"/>
                </w:rPr>
                <w:t xml:space="preserve">Adoption—application type </w:t>
              </w:r>
            </w:hyperlink>
          </w:p>
          <w:p>
            <w:pPr>
              <w:pStyle w:val="registration-status"/>
              <w:spacing w:before="0" w:after="0"/>
            </w:pPr>
            <w:hyperlink w:history="true" r:id="R2a51febca311491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127eed4cb3c48e0">
              <w:r>
                <w:rPr>
                  <w:rStyle w:val="Hyperlink"/>
                  <w:color w:val="244061"/>
                </w:rPr>
                <w:t xml:space="preserve">Community Services (retired)</w:t>
              </w:r>
            </w:hyperlink>
            <w:r>
              <w:rPr>
                <w:rStyle w:val="row-content"/>
                <w:color w:val="244061"/>
              </w:rPr>
              <w:t xml:space="preserve">, Standard 20/05/2013</w:t>
            </w:r>
          </w:p>
          <w:p>
            <w:r>
              <w:br/>
            </w:r>
            <w:hyperlink w:history="true" r:id="R29bd4229eb28441e">
              <w:r>
                <w:rPr>
                  <w:rStyle w:val="Hyperlink"/>
                </w:rPr>
                <w:t xml:space="preserve">Household—application type </w:t>
              </w:r>
            </w:hyperlink>
          </w:p>
          <w:p>
            <w:pPr>
              <w:pStyle w:val="registration-status"/>
              <w:spacing w:before="0" w:after="0"/>
            </w:pPr>
            <w:hyperlink w:history="true" r:id="R671c8498f22b44e6">
              <w:r>
                <w:rPr>
                  <w:rStyle w:val="Hyperlink"/>
                  <w:color w:val="244061"/>
                </w:rPr>
                <w:t xml:space="preserve">Housing assistance</w:t>
              </w:r>
            </w:hyperlink>
            <w:r>
              <w:rPr>
                <w:rStyle w:val="row-content"/>
                <w:color w:val="244061"/>
              </w:rPr>
              <w:t xml:space="preserve">, Superseded 30/08/2017</w:t>
            </w:r>
          </w:p>
          <w:p>
            <w:r>
              <w:br/>
            </w:r>
            <w:hyperlink w:history="true" r:id="Rb6a45fd7c8b54b1e">
              <w:r>
                <w:rPr>
                  <w:rStyle w:val="Hyperlink"/>
                </w:rPr>
                <w:t xml:space="preserve">Household—application type </w:t>
              </w:r>
            </w:hyperlink>
          </w:p>
          <w:p>
            <w:pPr>
              <w:pStyle w:val="registration-status"/>
              <w:spacing w:before="0" w:after="0"/>
            </w:pPr>
            <w:hyperlink w:history="true" r:id="R12c0723fd64c495a">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ad4686a47e43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462476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1fd9c7e4e54b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686a47e4345f1" /><Relationship Type="http://schemas.openxmlformats.org/officeDocument/2006/relationships/header" Target="/word/header1.xml" Id="Rf72a772e26e04eb8" /><Relationship Type="http://schemas.openxmlformats.org/officeDocument/2006/relationships/settings" Target="/word/settings.xml" Id="R96e3da0bd25343b4" /><Relationship Type="http://schemas.openxmlformats.org/officeDocument/2006/relationships/styles" Target="/word/styles.xml" Id="Rd7902962f9b04411" /><Relationship Type="http://schemas.openxmlformats.org/officeDocument/2006/relationships/hyperlink" Target="https://meteor-uat.aihw.gov.au/RegistrationAuthority/13" TargetMode="External" Id="R6da6edd6068d4502" /><Relationship Type="http://schemas.openxmlformats.org/officeDocument/2006/relationships/hyperlink" Target="https://meteor-uat.aihw.gov.au/RegistrationAuthority/3" TargetMode="External" Id="R2ef496bdde83413d" /><Relationship Type="http://schemas.openxmlformats.org/officeDocument/2006/relationships/hyperlink" Target="https://meteor-uat.aihw.gov.au/RegistrationAuthority/1" TargetMode="External" Id="R6aadb46b516b4332" /><Relationship Type="http://schemas.openxmlformats.org/officeDocument/2006/relationships/hyperlink" Target="https://meteor-uat.aihw.gov.au/content/274660" TargetMode="External" Id="Rca1c6dc481914c7a" /><Relationship Type="http://schemas.openxmlformats.org/officeDocument/2006/relationships/hyperlink" Target="https://meteor-uat.aihw.gov.au/content/269278" TargetMode="External" Id="R4ec777fbc9c94f12" /><Relationship Type="http://schemas.openxmlformats.org/officeDocument/2006/relationships/hyperlink" Target="https://meteor-uat.aihw.gov.au/RegistrationAuthority/13" TargetMode="External" Id="R0870f9a8898f4aee" /><Relationship Type="http://schemas.openxmlformats.org/officeDocument/2006/relationships/hyperlink" Target="https://meteor-uat.aihw.gov.au/content/512917" TargetMode="External" Id="Ra0dea5d99db643d5" /><Relationship Type="http://schemas.openxmlformats.org/officeDocument/2006/relationships/hyperlink" Target="https://meteor-uat.aihw.gov.au/RegistrationAuthority/1" TargetMode="External" Id="R2a51febca3114918" /><Relationship Type="http://schemas.openxmlformats.org/officeDocument/2006/relationships/hyperlink" Target="https://meteor-uat.aihw.gov.au/RegistrationAuthority/3" TargetMode="External" Id="R9127eed4cb3c48e0" /><Relationship Type="http://schemas.openxmlformats.org/officeDocument/2006/relationships/hyperlink" Target="https://meteor-uat.aihw.gov.au/content/463931" TargetMode="External" Id="R29bd4229eb28441e" /><Relationship Type="http://schemas.openxmlformats.org/officeDocument/2006/relationships/hyperlink" Target="https://meteor-uat.aihw.gov.au/RegistrationAuthority/13" TargetMode="External" Id="R671c8498f22b44e6" /><Relationship Type="http://schemas.openxmlformats.org/officeDocument/2006/relationships/hyperlink" Target="https://meteor-uat.aihw.gov.au/content/608130" TargetMode="External" Id="Rb6a45fd7c8b54b1e" /><Relationship Type="http://schemas.openxmlformats.org/officeDocument/2006/relationships/hyperlink" Target="https://meteor-uat.aihw.gov.au/RegistrationAuthority/13" TargetMode="External" Id="R12c0723fd64c495a" /></Relationships>
</file>

<file path=word/_rels/header1.xml.rels>&#65279;<?xml version="1.0" encoding="utf-8"?><Relationships xmlns="http://schemas.openxmlformats.org/package/2006/relationships"><Relationship Type="http://schemas.openxmlformats.org/officeDocument/2006/relationships/image" Target="/media/image.png" Id="R971fd9c7e4e54bc8" /></Relationships>
</file>