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f8c24d068b4402" /></Relationships>
</file>

<file path=word/document.xml><?xml version="1.0" encoding="utf-8"?>
<w:document xmlns:r="http://schemas.openxmlformats.org/officeDocument/2006/relationships" xmlns:w="http://schemas.openxmlformats.org/wordprocessingml/2006/main">
  <w:body>
    <w:p>
      <w:pPr>
        <w:pStyle w:val="Title"/>
      </w:pPr>
      <w:r>
        <w:t>Person (address)—country identifier, code (SACC 2011)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(address)—country identifier, code (SACC 2011)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Country identifier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459971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828082ebe04675">
              <w:r>
                <w:rPr>
                  <w:rStyle w:val="Hyperlink"/>
                  <w:color w:val="244061"/>
                </w:rPr>
                <w:t xml:space="preserve">Community Services (retired)</w:t>
              </w:r>
            </w:hyperlink>
            <w:r>
              <w:rPr>
                <w:rStyle w:val="row-content"/>
                <w:color w:val="244061"/>
              </w:rPr>
              <w:t xml:space="preserve">, Standard 28/02/2012</w:t>
            </w:r>
          </w:p>
          <w:p>
            <w:pPr>
              <w:spacing w:before="0" w:after="0"/>
            </w:pPr>
            <w:hyperlink w:history="true" r:id="Rd0365f00c739457f">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component of the address of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d7b47f1c004bc5">
              <w:r>
                <w:rPr>
                  <w:rStyle w:val="Hyperlink"/>
                </w:rPr>
                <w:t xml:space="preserve">Person (address)—country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46c78763de4472">
              <w:r>
                <w:rPr>
                  <w:rStyle w:val="Hyperlink"/>
                </w:rPr>
                <w:t xml:space="preserve">Country code (SACC 2011)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a59fcc6dc904df5">
              <w:r>
                <w:rPr>
                  <w:rStyle w:val="Hyperlink"/>
                </w:rPr>
                <w:t xml:space="preserve">Standard Australian Classification of Countries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2011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the data at the 4-digit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that the Standard Australian Classification of Countries (SACC) is mappable to but not identical to Australian Standard Classification of Countries for Social Statistics (ASCCSS).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4fb18df1e27c43e9">
              <w:r>
                <w:rPr>
                  <w:rStyle w:val="Hyperlink"/>
                </w:rPr>
                <w:t xml:space="preserve">Standard Australian Classification of Countries Edition 1, Catalogue number 1269.0, 2011, </w:t>
              </w:r>
            </w:hyperlink>
            <w:r>
              <w:rPr>
                <w:rStyle w:val="row-content-rich-text"/>
              </w:rPr>
              <w:t xml:space="preserve">Canberra: Australian Bureau of Statistics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acb92e02e54b5d">
              <w:r>
                <w:rPr>
                  <w:rStyle w:val="Hyperlink"/>
                </w:rPr>
                <w:t xml:space="preserve">Person (address)—country identifier, code (SACC 2008) NNNN</w:t>
              </w:r>
            </w:hyperlink>
          </w:p>
          <w:p>
            <w:pPr>
              <w:pStyle w:val="registration-status"/>
              <w:spacing w:before="0" w:after="0"/>
            </w:pPr>
            <w:hyperlink w:history="true" r:id="R3c992fe6d405439f">
              <w:r>
                <w:rPr>
                  <w:rStyle w:val="Hyperlink"/>
                  <w:color w:val="244061"/>
                </w:rPr>
                <w:t xml:space="preserve">Community Services (retired)</w:t>
              </w:r>
            </w:hyperlink>
            <w:r>
              <w:rPr>
                <w:rStyle w:val="row-content"/>
                <w:color w:val="244061"/>
              </w:rPr>
              <w:t xml:space="preserve">, Superseded 28/02/2012</w:t>
            </w:r>
          </w:p>
          <w:p>
            <w:pPr>
              <w:pStyle w:val="registration-status"/>
              <w:spacing w:before="0" w:after="0"/>
            </w:pPr>
            <w:hyperlink w:history="true" r:id="R8330fbbe38f14623">
              <w:r>
                <w:rPr>
                  <w:rStyle w:val="Hyperlink"/>
                  <w:color w:val="244061"/>
                </w:rPr>
                <w:t xml:space="preserve">Health!</w:t>
              </w:r>
            </w:hyperlink>
            <w:r>
              <w:rPr>
                <w:rStyle w:val="row-content"/>
                <w:color w:val="244061"/>
              </w:rPr>
              <w:t xml:space="preserve">, Superseded 28/02/2012</w:t>
            </w:r>
          </w:p>
          <w:p>
            <w:r>
              <w:br/>
            </w:r>
            <w:r>
              <w:rPr>
                <w:rStyle w:val="row-content"/>
              </w:rPr>
              <w:t xml:space="preserve">Has been superseded by </w:t>
            </w:r>
            <w:hyperlink w:history="true" r:id="Rc5413665871e4c27">
              <w:r>
                <w:rPr>
                  <w:rStyle w:val="Hyperlink"/>
                </w:rPr>
                <w:t xml:space="preserve">Address—country identifier, country code (SACC 2011) NNNN</w:t>
              </w:r>
            </w:hyperlink>
          </w:p>
          <w:p>
            <w:pPr>
              <w:pStyle w:val="registration-status"/>
              <w:spacing w:before="0" w:after="0"/>
            </w:pPr>
            <w:hyperlink w:history="true" r:id="R82c6fc36ebd74453">
              <w:r>
                <w:rPr>
                  <w:rStyle w:val="Hyperlink"/>
                  <w:color w:val="244061"/>
                </w:rPr>
                <w:t xml:space="preserve">Health!</w:t>
              </w:r>
            </w:hyperlink>
            <w:r>
              <w:rPr>
                <w:rStyle w:val="row-content"/>
                <w:color w:val="244061"/>
              </w:rPr>
              <w:t xml:space="preserve">, Superseded 06/12/2016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e239580ccd40a4">
              <w:r>
                <w:rPr>
                  <w:rStyle w:val="Hyperlink"/>
                </w:rPr>
                <w:t xml:space="preserve">Lung cancer (clinical) DSS</w:t>
              </w:r>
            </w:hyperlink>
          </w:p>
          <w:p>
            <w:pPr>
              <w:pStyle w:val="registration-status"/>
              <w:spacing w:before="0" w:after="0"/>
            </w:pPr>
            <w:hyperlink w:history="true" r:id="R550b58eff8ab448c">
              <w:r>
                <w:rPr>
                  <w:rStyle w:val="Hyperlink"/>
                  <w:color w:val="244061"/>
                </w:rPr>
                <w:t xml:space="preserve">Health!</w:t>
              </w:r>
            </w:hyperlink>
            <w:r>
              <w:rPr>
                <w:rStyle w:val="row-content"/>
                <w:color w:val="244061"/>
              </w:rPr>
              <w:t xml:space="preserve">, Superseded 14/05/2015</w:t>
            </w:r>
          </w:p>
          <w:p>
            <w:r>
              <w:br/>
            </w:r>
            <w:hyperlink w:history="true" r:id="R47ae5762016e4c66">
              <w:r>
                <w:rPr>
                  <w:rStyle w:val="Hyperlink"/>
                </w:rPr>
                <w:t xml:space="preserve">Lung cancer (clinical) NBPDS</w:t>
              </w:r>
            </w:hyperlink>
          </w:p>
          <w:p>
            <w:pPr>
              <w:pStyle w:val="registration-status"/>
              <w:spacing w:before="0" w:after="0"/>
            </w:pPr>
            <w:hyperlink w:history="true" r:id="R4eeff656d7ec48ce">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f9c1ad1bb97245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459971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60936fb2e54a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c1ad1bb9724522" /><Relationship Type="http://schemas.openxmlformats.org/officeDocument/2006/relationships/header" Target="/word/header1.xml" Id="R3d1621ccd05d445f" /><Relationship Type="http://schemas.openxmlformats.org/officeDocument/2006/relationships/settings" Target="/word/settings.xml" Id="R126fe56d3c324d8a" /><Relationship Type="http://schemas.openxmlformats.org/officeDocument/2006/relationships/styles" Target="/word/styles.xml" Id="Rabbe97a0bcbc4e4f" /><Relationship Type="http://schemas.openxmlformats.org/officeDocument/2006/relationships/hyperlink" Target="https://meteor-uat.aihw.gov.au/RegistrationAuthority/3" TargetMode="External" Id="R9f828082ebe04675" /><Relationship Type="http://schemas.openxmlformats.org/officeDocument/2006/relationships/hyperlink" Target="https://meteor-uat.aihw.gov.au/RegistrationAuthority/14" TargetMode="External" Id="Rd0365f00c739457f" /><Relationship Type="http://schemas.openxmlformats.org/officeDocument/2006/relationships/hyperlink" Target="https://meteor-uat.aihw.gov.au/content/288077" TargetMode="External" Id="R49d7b47f1c004bc5" /><Relationship Type="http://schemas.openxmlformats.org/officeDocument/2006/relationships/hyperlink" Target="https://meteor-uat.aihw.gov.au/content/459969" TargetMode="External" Id="R2146c78763de4472" /><Relationship Type="http://schemas.openxmlformats.org/officeDocument/2006/relationships/hyperlink" Target="https://meteor-uat.aihw.gov.au/content/459967" TargetMode="External" Id="R4a59fcc6dc904df5" /><Relationship Type="http://schemas.openxmlformats.org/officeDocument/2006/relationships/hyperlink" Target="http://www.abs.gov.au/ausstats/abs@.nsf/mf/1269.0" TargetMode="External" Id="R4fb18df1e27c43e9" /><Relationship Type="http://schemas.openxmlformats.org/officeDocument/2006/relationships/hyperlink" Target="https://meteor-uat.aihw.gov.au/content/370937" TargetMode="External" Id="Rdaacb92e02e54b5d" /><Relationship Type="http://schemas.openxmlformats.org/officeDocument/2006/relationships/hyperlink" Target="https://meteor-uat.aihw.gov.au/RegistrationAuthority/3" TargetMode="External" Id="R3c992fe6d405439f" /><Relationship Type="http://schemas.openxmlformats.org/officeDocument/2006/relationships/hyperlink" Target="https://meteor-uat.aihw.gov.au/RegistrationAuthority/14" TargetMode="External" Id="R8330fbbe38f14623" /><Relationship Type="http://schemas.openxmlformats.org/officeDocument/2006/relationships/hyperlink" Target="https://meteor-uat.aihw.gov.au/content/573213" TargetMode="External" Id="Rc5413665871e4c27" /><Relationship Type="http://schemas.openxmlformats.org/officeDocument/2006/relationships/hyperlink" Target="https://meteor-uat.aihw.gov.au/RegistrationAuthority/14" TargetMode="External" Id="R82c6fc36ebd74453" /><Relationship Type="http://schemas.openxmlformats.org/officeDocument/2006/relationships/hyperlink" Target="https://meteor-uat.aihw.gov.au/content/430950" TargetMode="External" Id="Ra0e239580ccd40a4" /><Relationship Type="http://schemas.openxmlformats.org/officeDocument/2006/relationships/hyperlink" Target="https://meteor-uat.aihw.gov.au/RegistrationAuthority/14" TargetMode="External" Id="R550b58eff8ab448c" /><Relationship Type="http://schemas.openxmlformats.org/officeDocument/2006/relationships/hyperlink" Target="https://meteor-uat.aihw.gov.au/content/599613" TargetMode="External" Id="R47ae5762016e4c66" /><Relationship Type="http://schemas.openxmlformats.org/officeDocument/2006/relationships/hyperlink" Target="https://meteor-uat.aihw.gov.au/RegistrationAuthority/14" TargetMode="External" Id="R4eeff656d7ec48ce" /></Relationships>
</file>

<file path=word/_rels/header1.xml.rels>&#65279;<?xml version="1.0" encoding="utf-8"?><Relationships xmlns="http://schemas.openxmlformats.org/package/2006/relationships"><Relationship Type="http://schemas.openxmlformats.org/officeDocument/2006/relationships/image" Target="/media/image.png" Id="Rc260936fb2e54af6" /></Relationships>
</file>