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054150c6b940d0" /></Relationships>
</file>

<file path=word/document.xml><?xml version="1.0" encoding="utf-8"?>
<w:document xmlns:r="http://schemas.openxmlformats.org/officeDocument/2006/relationships" xmlns:w="http://schemas.openxmlformats.org/wordprocessingml/2006/main">
  <w:body>
    <w:p>
      <w:pPr>
        <w:pStyle w:val="Title"/>
      </w:pPr>
      <w:r>
        <w:t>Child—fully immunised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Child—fully immunised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Fully immunised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9c2eac1b84e72">
              <w:r>
                <w:rPr>
                  <w:rStyle w:val="Hyperlink"/>
                  <w:color w:val="244061"/>
                </w:rPr>
                <w:t xml:space="preserve">Health!</w:t>
              </w:r>
            </w:hyperlink>
            <w:r>
              <w:rPr>
                <w:rStyle w:val="row-content"/>
                <w:color w:val="244061"/>
              </w:rPr>
              <w:t xml:space="preserve">, Superseded 16/01/2020</w:t>
            </w:r>
          </w:p>
          <w:p>
            <w:pPr>
              <w:spacing w:before="0" w:after="0"/>
            </w:pPr>
            <w:hyperlink w:history="true" r:id="R3614b21831dd410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4f0fd21d2445ad">
              <w:r>
                <w:rPr>
                  <w:rStyle w:val="Hyperlink"/>
                </w:rPr>
                <w:t xml:space="preserve">Child—recorded as fully immunised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1fb8327ebe411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child is recorded as fully immunised.</w:t>
            </w:r>
          </w:p>
          <w:p>
            <w:pPr>
              <w:spacing w:after="160"/>
            </w:pPr>
            <w:r>
              <w:rPr>
                <w:rStyle w:val="row-content-rich-text"/>
              </w:rPr>
              <w:t xml:space="preserve">CODE 2   No</w:t>
            </w:r>
          </w:p>
          <w:p>
            <w:pPr/>
            <w:r>
              <w:rPr>
                <w:rStyle w:val="row-content-rich-text"/>
              </w:rPr>
              <w:t xml:space="preserve">A child is not recorded as fully immunised</w:t>
            </w:r>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immunised' status is determined in accordance with the National Immunisation Program Schedule. The childhood vaccinations essential to be considered 'fully immunised' include:</w:t>
            </w:r>
          </w:p>
          <w:p>
            <w:pPr>
              <w:pStyle w:val="ListParagraph"/>
              <w:numPr>
                <w:ilvl w:val="0"/>
                <w:numId w:val="2"/>
              </w:numPr>
            </w:pPr>
            <w:r>
              <w:rPr>
                <w:rStyle w:val="row-content-rich-text"/>
              </w:rPr>
              <w:t xml:space="preserve">DTPa (diphtheria, tetanus, pertussis)</w:t>
            </w:r>
          </w:p>
          <w:p>
            <w:pPr>
              <w:pStyle w:val="ListParagraph"/>
              <w:numPr>
                <w:ilvl w:val="0"/>
                <w:numId w:val="2"/>
              </w:numPr>
            </w:pPr>
            <w:r>
              <w:rPr>
                <w:rStyle w:val="row-content-rich-text"/>
              </w:rPr>
              <w:t xml:space="preserve">HiB (haemophilus influenzae type B)</w:t>
            </w:r>
          </w:p>
          <w:p>
            <w:pPr>
              <w:pStyle w:val="ListParagraph"/>
              <w:numPr>
                <w:ilvl w:val="0"/>
                <w:numId w:val="2"/>
              </w:numPr>
            </w:pPr>
            <w:r>
              <w:rPr>
                <w:rStyle w:val="row-content-rich-text"/>
              </w:rPr>
              <w:t xml:space="preserve">Polio</w:t>
            </w:r>
          </w:p>
          <w:p>
            <w:pPr>
              <w:pStyle w:val="ListParagraph"/>
              <w:numPr>
                <w:ilvl w:val="0"/>
                <w:numId w:val="2"/>
              </w:numPr>
            </w:pPr>
            <w:r>
              <w:rPr>
                <w:rStyle w:val="row-content-rich-text"/>
              </w:rPr>
              <w:t xml:space="preserve">Hep B (hepatitis B)</w:t>
            </w:r>
          </w:p>
          <w:p>
            <w:pPr>
              <w:pStyle w:val="ListParagraph"/>
              <w:numPr>
                <w:ilvl w:val="0"/>
                <w:numId w:val="2"/>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3"/>
              </w:numPr>
            </w:pPr>
            <w:r>
              <w:rPr>
                <w:rStyle w:val="row-content-rich-text"/>
              </w:rPr>
              <w:t xml:space="preserve">At 12 months: 3 doses DTPa; 3 doses Polio; 2 or 3 doses HiB; 2 or 3 doses Hep B</w:t>
            </w:r>
          </w:p>
          <w:p>
            <w:pPr>
              <w:pStyle w:val="ListParagraph"/>
              <w:numPr>
                <w:ilvl w:val="0"/>
                <w:numId w:val="3"/>
              </w:numPr>
            </w:pPr>
            <w:r>
              <w:rPr>
                <w:rStyle w:val="row-content-rich-text"/>
              </w:rPr>
              <w:t xml:space="preserve">At 24 months: 3 doses DTPa; 3 doses Polio; 3 or 4 doses HiB; 3 doses Hep B; 1 dose MMR</w:t>
            </w:r>
          </w:p>
          <w:p>
            <w:pPr>
              <w:pStyle w:val="ListParagraph"/>
              <w:numPr>
                <w:ilvl w:val="0"/>
                <w:numId w:val="3"/>
              </w:numPr>
            </w:pPr>
            <w:r>
              <w:rPr>
                <w:rStyle w:val="row-content-rich-text"/>
              </w:rPr>
              <w:t xml:space="preserve">At 60 months: 4 doses DTPa; 4 doses Polio; 2 doses MMR.</w:t>
            </w:r>
          </w:p>
          <w:p>
            <w:pPr/>
            <w:r>
              <w:rPr>
                <w:rStyle w:val="row-content-rich-text"/>
              </w:rPr>
              <w:t xml:space="preserve">(DoH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hyperlink w:tooltip="Hyperlinks are disabled" w:history="true" r:id="R3e92546f3de049d0">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6af54785c84bf2">
              <w:r>
                <w:rPr>
                  <w:rStyle w:val="Hyperlink"/>
                </w:rPr>
                <w:t xml:space="preserve">Child—fully immunised recorded indicator, yes/no code N</w:t>
              </w:r>
            </w:hyperlink>
          </w:p>
          <w:p>
            <w:pPr>
              <w:pStyle w:val="registration-status"/>
              <w:spacing w:before="0" w:after="0"/>
            </w:pPr>
            <w:hyperlink w:history="true" r:id="R309a4e129aac4682">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c456beaf9cba421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119318c6c40ca">
              <w:r>
                <w:rPr>
                  <w:rStyle w:val="Hyperlink"/>
                </w:rPr>
                <w:t xml:space="preserve">Indigenous primary health care DSS 2012-14</w:t>
              </w:r>
            </w:hyperlink>
          </w:p>
          <w:p>
            <w:pPr>
              <w:pStyle w:val="registration-status"/>
              <w:spacing w:before="0" w:after="0"/>
            </w:pPr>
            <w:hyperlink w:history="true" r:id="Rd1dfc4ebf6e549e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299240558aa4e9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0c9e3cb9be5499a">
              <w:r>
                <w:rPr>
                  <w:rStyle w:val="Hyperlink"/>
                </w:rPr>
                <w:t xml:space="preserve">Indigenous primary health care DSS 2014-15</w:t>
              </w:r>
            </w:hyperlink>
          </w:p>
          <w:p>
            <w:pPr>
              <w:pStyle w:val="registration-status"/>
              <w:spacing w:before="0" w:after="0"/>
            </w:pPr>
            <w:hyperlink w:history="true" r:id="R351038b13714448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874c8be65c4472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87e80bfa49344de">
              <w:r>
                <w:rPr>
                  <w:rStyle w:val="Hyperlink"/>
                </w:rPr>
                <w:t xml:space="preserve">Indigenous primary health care DSS 2015-17</w:t>
              </w:r>
            </w:hyperlink>
          </w:p>
          <w:p>
            <w:pPr>
              <w:pStyle w:val="registration-status"/>
              <w:spacing w:before="0" w:after="0"/>
            </w:pPr>
            <w:hyperlink w:history="true" r:id="R10b07fe5debb485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be291bb047643b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0c92dcca15a43f0">
              <w:r>
                <w:rPr>
                  <w:rStyle w:val="Hyperlink"/>
                </w:rPr>
                <w:t xml:space="preserve">Indigenous primary health care NBEDS 2017–18</w:t>
              </w:r>
            </w:hyperlink>
          </w:p>
          <w:p>
            <w:pPr>
              <w:pStyle w:val="registration-status"/>
              <w:spacing w:before="0" w:after="0"/>
            </w:pPr>
            <w:hyperlink w:history="true" r:id="R141f89d8404044c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6c46a786a60847b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6be412960349a4">
              <w:r>
                <w:rPr>
                  <w:rStyle w:val="Hyperlink"/>
                </w:rPr>
                <w:t xml:space="preserve">Indigenous primary health care NBEDS 2018–19</w:t>
              </w:r>
            </w:hyperlink>
          </w:p>
          <w:p>
            <w:pPr>
              <w:pStyle w:val="registration-status"/>
              <w:spacing w:before="0" w:after="0"/>
            </w:pPr>
            <w:hyperlink w:history="true" r:id="Rf77bbe17c84346a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c24671ef8b14c3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9260e9c620342c0">
              <w:r>
                <w:rPr>
                  <w:rStyle w:val="Hyperlink"/>
                </w:rPr>
                <w:t xml:space="preserve">Indigenous primary health care NBEDS 2019–20</w:t>
              </w:r>
            </w:hyperlink>
          </w:p>
          <w:p>
            <w:pPr>
              <w:pStyle w:val="registration-status"/>
              <w:spacing w:before="0" w:after="0"/>
            </w:pPr>
            <w:hyperlink w:history="true" r:id="Rb740e39715d74cb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c994efd281f4c59">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efe0672c3c34572">
              <w:r>
                <w:rPr>
                  <w:rStyle w:val="Hyperlink"/>
                </w:rPr>
                <w:t xml:space="preserve">Indigenous primary health care: PI04a-Number of Indigenous children who are fully immunised, 2013</w:t>
              </w:r>
            </w:hyperlink>
          </w:p>
          <w:p>
            <w:pPr>
              <w:pStyle w:val="registration-status"/>
              <w:spacing w:before="0" w:after="0"/>
            </w:pPr>
            <w:hyperlink w:history="true" r:id="R23ee208e483a49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f70186bfc2c4f53">
              <w:r>
                <w:rPr>
                  <w:rStyle w:val="Hyperlink"/>
                  <w:color w:val="244061"/>
                </w:rPr>
                <w:t xml:space="preserve">Indigenous</w:t>
              </w:r>
            </w:hyperlink>
            <w:r>
              <w:rPr>
                <w:rStyle w:val="row-content"/>
                <w:color w:val="244061"/>
              </w:rPr>
              <w:t xml:space="preserve">, Superseded 21/11/2013</w:t>
            </w:r>
          </w:p>
          <w:p>
            <w:r>
              <w:br/>
            </w:r>
            <w:hyperlink w:history="true" r:id="R0c2f630a8e084df0">
              <w:r>
                <w:rPr>
                  <w:rStyle w:val="Hyperlink"/>
                </w:rPr>
                <w:t xml:space="preserve">Indigenous primary health care: PI04a-Number of Indigenous children who are fully immunised, 2014</w:t>
              </w:r>
            </w:hyperlink>
          </w:p>
          <w:p>
            <w:pPr>
              <w:pStyle w:val="registration-status"/>
              <w:spacing w:before="0" w:after="0"/>
            </w:pPr>
            <w:hyperlink w:history="true" r:id="R70b445401fd746a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5891d976d3d4827">
              <w:r>
                <w:rPr>
                  <w:rStyle w:val="Hyperlink"/>
                  <w:color w:val="244061"/>
                </w:rPr>
                <w:t xml:space="preserve">Indigenous</w:t>
              </w:r>
            </w:hyperlink>
            <w:r>
              <w:rPr>
                <w:rStyle w:val="row-content"/>
                <w:color w:val="244061"/>
              </w:rPr>
              <w:t xml:space="preserve">, Superseded 13/03/2015</w:t>
            </w:r>
          </w:p>
          <w:p>
            <w:r>
              <w:br/>
            </w:r>
            <w:hyperlink w:history="true" r:id="Re5e0ddbbbaff4a66">
              <w:r>
                <w:rPr>
                  <w:rStyle w:val="Hyperlink"/>
                </w:rPr>
                <w:t xml:space="preserve">Indigenous primary health care: PI04a-Number of Indigenous children who are fully immunised, 2015</w:t>
              </w:r>
            </w:hyperlink>
          </w:p>
          <w:p>
            <w:pPr>
              <w:pStyle w:val="registration-status"/>
              <w:spacing w:before="0" w:after="0"/>
            </w:pPr>
            <w:hyperlink w:history="true" r:id="R186263fda41a4bb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12dcc2fb6684104">
              <w:r>
                <w:rPr>
                  <w:rStyle w:val="Hyperlink"/>
                  <w:color w:val="244061"/>
                </w:rPr>
                <w:t xml:space="preserve">Indigenous</w:t>
              </w:r>
            </w:hyperlink>
            <w:r>
              <w:rPr>
                <w:rStyle w:val="row-content"/>
                <w:color w:val="244061"/>
              </w:rPr>
              <w:t xml:space="preserve">, Superseded 20/01/2017</w:t>
            </w:r>
          </w:p>
          <w:p>
            <w:r>
              <w:br/>
            </w:r>
            <w:hyperlink w:history="true" r:id="R6373e4eff2fb48cf">
              <w:r>
                <w:rPr>
                  <w:rStyle w:val="Hyperlink"/>
                </w:rPr>
                <w:t xml:space="preserve">Indigenous primary health care: PI04a-Number of Indigenous children who are fully immunised, 2015-2017</w:t>
              </w:r>
            </w:hyperlink>
          </w:p>
          <w:p>
            <w:pPr>
              <w:pStyle w:val="registration-status"/>
              <w:spacing w:before="0" w:after="0"/>
            </w:pPr>
            <w:hyperlink w:history="true" r:id="R1b90b908b11d45c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6298965f6ae4953">
              <w:r>
                <w:rPr>
                  <w:rStyle w:val="Hyperlink"/>
                  <w:color w:val="244061"/>
                </w:rPr>
                <w:t xml:space="preserve">Indigenous</w:t>
              </w:r>
            </w:hyperlink>
            <w:r>
              <w:rPr>
                <w:rStyle w:val="row-content"/>
                <w:color w:val="244061"/>
              </w:rPr>
              <w:t xml:space="preserve">, Superseded 17/10/2018</w:t>
            </w:r>
          </w:p>
          <w:p>
            <w:r>
              <w:br/>
            </w:r>
            <w:hyperlink w:history="true" r:id="Rcd103c88cad24433">
              <w:r>
                <w:rPr>
                  <w:rStyle w:val="Hyperlink"/>
                </w:rPr>
                <w:t xml:space="preserve">Indigenous primary health care: PI04a-Number of Indigenous children who are fully immunised, 2015-2017</w:t>
              </w:r>
            </w:hyperlink>
          </w:p>
          <w:p>
            <w:pPr>
              <w:pStyle w:val="registration-status"/>
              <w:spacing w:before="0" w:after="0"/>
            </w:pPr>
            <w:hyperlink w:history="true" r:id="R9fa9ecc23ba4499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793f180e6384aaa">
              <w:r>
                <w:rPr>
                  <w:rStyle w:val="Hyperlink"/>
                  <w:color w:val="244061"/>
                </w:rPr>
                <w:t xml:space="preserve">Indigenous</w:t>
              </w:r>
            </w:hyperlink>
            <w:r>
              <w:rPr>
                <w:rStyle w:val="row-content"/>
                <w:color w:val="244061"/>
              </w:rPr>
              <w:t xml:space="preserve">, Superseded 27/02/2018</w:t>
            </w:r>
          </w:p>
          <w:p>
            <w:r>
              <w:br/>
            </w:r>
            <w:hyperlink w:history="true" r:id="R6a7b8b8df9b94bc5">
              <w:r>
                <w:rPr>
                  <w:rStyle w:val="Hyperlink"/>
                </w:rPr>
                <w:t xml:space="preserve">Indigenous primary health care: PI04a-Number of Indigenous children who are fully immunised, 2018-2019</w:t>
              </w:r>
            </w:hyperlink>
          </w:p>
          <w:p>
            <w:pPr>
              <w:pStyle w:val="registration-status"/>
              <w:spacing w:before="0" w:after="0"/>
            </w:pPr>
            <w:hyperlink w:history="true" r:id="R1039a949ed7a448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0a059da4754ff3">
              <w:r>
                <w:rPr>
                  <w:rStyle w:val="Hyperlink"/>
                  <w:color w:val="244061"/>
                </w:rPr>
                <w:t xml:space="preserve">Indigenous</w:t>
              </w:r>
            </w:hyperlink>
            <w:r>
              <w:rPr>
                <w:rStyle w:val="row-content"/>
                <w:color w:val="244061"/>
              </w:rPr>
              <w:t xml:space="preserve">, Superseded 14/07/2021</w:t>
            </w:r>
          </w:p>
          <w:p>
            <w:r>
              <w:br/>
            </w:r>
            <w:hyperlink w:history="true" r:id="Rc1def67b4afe4e85">
              <w:r>
                <w:rPr>
                  <w:rStyle w:val="Hyperlink"/>
                </w:rPr>
                <w:t xml:space="preserve">Indigenous primary health care: PI04b-Proportion of Indigenous children who are fully immunised, 2013</w:t>
              </w:r>
            </w:hyperlink>
          </w:p>
          <w:p>
            <w:pPr>
              <w:pStyle w:val="registration-status"/>
              <w:spacing w:before="0" w:after="0"/>
            </w:pPr>
            <w:hyperlink w:history="true" r:id="Rf076b78b71fc472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c43d3e8740a41b7">
              <w:r>
                <w:rPr>
                  <w:rStyle w:val="Hyperlink"/>
                  <w:color w:val="244061"/>
                </w:rPr>
                <w:t xml:space="preserve">Indigenous</w:t>
              </w:r>
            </w:hyperlink>
            <w:r>
              <w:rPr>
                <w:rStyle w:val="row-content"/>
                <w:color w:val="244061"/>
              </w:rPr>
              <w:t xml:space="preserve">, Superseded 21/11/2013</w:t>
            </w:r>
          </w:p>
          <w:p>
            <w:r>
              <w:br/>
            </w:r>
            <w:hyperlink w:history="true" r:id="R47590813a70b47b1">
              <w:r>
                <w:rPr>
                  <w:rStyle w:val="Hyperlink"/>
                </w:rPr>
                <w:t xml:space="preserve">Indigenous primary health care: PI04b-Proportion of Indigenous children who are fully immunised, 2014</w:t>
              </w:r>
            </w:hyperlink>
          </w:p>
          <w:p>
            <w:pPr>
              <w:pStyle w:val="registration-status"/>
              <w:spacing w:before="0" w:after="0"/>
            </w:pPr>
            <w:hyperlink w:history="true" r:id="R38a3eec9fbbe42b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6c9a5f1f521481a">
              <w:r>
                <w:rPr>
                  <w:rStyle w:val="Hyperlink"/>
                  <w:color w:val="244061"/>
                </w:rPr>
                <w:t xml:space="preserve">Indigenous</w:t>
              </w:r>
            </w:hyperlink>
            <w:r>
              <w:rPr>
                <w:rStyle w:val="row-content"/>
                <w:color w:val="244061"/>
              </w:rPr>
              <w:t xml:space="preserve">, Superseded 13/03/2015</w:t>
            </w:r>
          </w:p>
          <w:p>
            <w:r>
              <w:br/>
            </w:r>
            <w:hyperlink w:history="true" r:id="R553192dd8fdd49a3">
              <w:r>
                <w:rPr>
                  <w:rStyle w:val="Hyperlink"/>
                </w:rPr>
                <w:t xml:space="preserve">Indigenous primary health care: PI04b-Proportion of Indigenous children who are fully immunised, 2015</w:t>
              </w:r>
            </w:hyperlink>
          </w:p>
          <w:p>
            <w:pPr>
              <w:pStyle w:val="registration-status"/>
              <w:spacing w:before="0" w:after="0"/>
            </w:pPr>
            <w:hyperlink w:history="true" r:id="R9bae9b54c6254e3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1d28d1512494f26">
              <w:r>
                <w:rPr>
                  <w:rStyle w:val="Hyperlink"/>
                  <w:color w:val="244061"/>
                </w:rPr>
                <w:t xml:space="preserve">Indigenous</w:t>
              </w:r>
            </w:hyperlink>
            <w:r>
              <w:rPr>
                <w:rStyle w:val="row-content"/>
                <w:color w:val="244061"/>
              </w:rPr>
              <w:t xml:space="preserve">, Superseded 20/01/2017</w:t>
            </w:r>
          </w:p>
          <w:p>
            <w:r>
              <w:br/>
            </w:r>
            <w:hyperlink w:history="true" r:id="R4587bb58371c41f8">
              <w:r>
                <w:rPr>
                  <w:rStyle w:val="Hyperlink"/>
                </w:rPr>
                <w:t xml:space="preserve">Indigenous primary health care: PI04b-Proportion of Indigenous children who are fully immunised, 2015-2017</w:t>
              </w:r>
            </w:hyperlink>
          </w:p>
          <w:p>
            <w:pPr>
              <w:pStyle w:val="registration-status"/>
              <w:spacing w:before="0" w:after="0"/>
            </w:pPr>
            <w:hyperlink w:history="true" r:id="Rda7ede38b56c4b1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150e4f0c0c945bc">
              <w:r>
                <w:rPr>
                  <w:rStyle w:val="Hyperlink"/>
                  <w:color w:val="244061"/>
                </w:rPr>
                <w:t xml:space="preserve">Indigenous</w:t>
              </w:r>
            </w:hyperlink>
            <w:r>
              <w:rPr>
                <w:rStyle w:val="row-content"/>
                <w:color w:val="244061"/>
              </w:rPr>
              <w:t xml:space="preserve">, Superseded 27/02/2018</w:t>
            </w:r>
          </w:p>
          <w:p>
            <w:r>
              <w:br/>
            </w:r>
            <w:hyperlink w:history="true" r:id="Rcbf828abd8b84542">
              <w:r>
                <w:rPr>
                  <w:rStyle w:val="Hyperlink"/>
                </w:rPr>
                <w:t xml:space="preserve">Indigenous primary health care: PI04b-Proportion of Indigenous children who are fully immunised, 2015-2017</w:t>
              </w:r>
            </w:hyperlink>
          </w:p>
          <w:p>
            <w:pPr>
              <w:pStyle w:val="registration-status"/>
              <w:spacing w:before="0" w:after="0"/>
            </w:pPr>
            <w:hyperlink w:history="true" r:id="Rc6f6a79ada56459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dd1ee0464714cee">
              <w:r>
                <w:rPr>
                  <w:rStyle w:val="Hyperlink"/>
                  <w:color w:val="244061"/>
                </w:rPr>
                <w:t xml:space="preserve">Indigenous</w:t>
              </w:r>
            </w:hyperlink>
            <w:r>
              <w:rPr>
                <w:rStyle w:val="row-content"/>
                <w:color w:val="244061"/>
              </w:rPr>
              <w:t xml:space="preserve">, Superseded 17/10/2018</w:t>
            </w:r>
          </w:p>
          <w:p>
            <w:r>
              <w:br/>
            </w:r>
            <w:hyperlink w:history="true" r:id="Ra2b24bf7de174f0c">
              <w:r>
                <w:rPr>
                  <w:rStyle w:val="Hyperlink"/>
                </w:rPr>
                <w:t xml:space="preserve">Indigenous primary health care: PI04b-Proportion of Indigenous children who are fully immunised, 2018-2019</w:t>
              </w:r>
            </w:hyperlink>
          </w:p>
          <w:p>
            <w:pPr>
              <w:pStyle w:val="registration-status"/>
              <w:spacing w:before="0" w:after="0"/>
            </w:pPr>
            <w:hyperlink w:history="true" r:id="R9e4b0a53125847d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2c1e57eda2a41e5">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71753065f1ed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457664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b1b165563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53065f1ed4774" /><Relationship Type="http://schemas.openxmlformats.org/officeDocument/2006/relationships/header" Target="/word/header1.xml" Id="Rc7d39d9633674221" /><Relationship Type="http://schemas.openxmlformats.org/officeDocument/2006/relationships/settings" Target="/word/settings.xml" Id="R46383a19fd404844" /><Relationship Type="http://schemas.openxmlformats.org/officeDocument/2006/relationships/styles" Target="/word/styles.xml" Id="R8cecc1fff2c74900" /><Relationship Type="http://schemas.openxmlformats.org/officeDocument/2006/relationships/numbering" Target="/word/numbering.xml" Id="R9846dd7a2a0d4d2c" /><Relationship Type="http://schemas.openxmlformats.org/officeDocument/2006/relationships/hyperlink" Target="https://meteor-uat.aihw.gov.au/RegistrationAuthority/14" TargetMode="External" Id="R7189c2eac1b84e72" /><Relationship Type="http://schemas.openxmlformats.org/officeDocument/2006/relationships/hyperlink" Target="https://meteor-uat.aihw.gov.au/RegistrationAuthority/9" TargetMode="External" Id="R3614b21831dd4100" /><Relationship Type="http://schemas.openxmlformats.org/officeDocument/2006/relationships/hyperlink" Target="https://meteor-uat.aihw.gov.au/content/457657" TargetMode="External" Id="R7d4f0fd21d2445ad" /><Relationship Type="http://schemas.openxmlformats.org/officeDocument/2006/relationships/hyperlink" Target="https://meteor-uat.aihw.gov.au/content/270732" TargetMode="External" Id="R271fb8327ebe411f" /><Relationship Type="http://schemas.openxmlformats.org/officeDocument/2006/relationships/hyperlink" Target="https://meteor-uat.aihw.gov.au/ui/dialogs/versionBrowser/siteNavigator.phtml?versionId=618088&amp;asPage=false#" TargetMode="External" Id="R3e92546f3de049d0" /><Relationship Type="http://schemas.openxmlformats.org/officeDocument/2006/relationships/hyperlink" Target="https://meteor-uat.aihw.gov.au/content/720830" TargetMode="External" Id="Rdf6af54785c84bf2" /><Relationship Type="http://schemas.openxmlformats.org/officeDocument/2006/relationships/hyperlink" Target="https://meteor-uat.aihw.gov.au/RegistrationAuthority/14" TargetMode="External" Id="R309a4e129aac4682" /><Relationship Type="http://schemas.openxmlformats.org/officeDocument/2006/relationships/hyperlink" Target="https://meteor-uat.aihw.gov.au/RegistrationAuthority/9" TargetMode="External" Id="Rc456beaf9cba421f" /><Relationship Type="http://schemas.openxmlformats.org/officeDocument/2006/relationships/hyperlink" Target="https://meteor-uat.aihw.gov.au/content/430629" TargetMode="External" Id="R03c119318c6c40ca" /><Relationship Type="http://schemas.openxmlformats.org/officeDocument/2006/relationships/hyperlink" Target="https://meteor-uat.aihw.gov.au/RegistrationAuthority/14" TargetMode="External" Id="Rd1dfc4ebf6e549ef" /><Relationship Type="http://schemas.openxmlformats.org/officeDocument/2006/relationships/hyperlink" Target="https://meteor-uat.aihw.gov.au/RegistrationAuthority/9" TargetMode="External" Id="R6299240558aa4e94" /><Relationship Type="http://schemas.openxmlformats.org/officeDocument/2006/relationships/hyperlink" Target="https://meteor-uat.aihw.gov.au/content/504325" TargetMode="External" Id="R80c9e3cb9be5499a" /><Relationship Type="http://schemas.openxmlformats.org/officeDocument/2006/relationships/hyperlink" Target="https://meteor-uat.aihw.gov.au/RegistrationAuthority/14" TargetMode="External" Id="R351038b137144480" /><Relationship Type="http://schemas.openxmlformats.org/officeDocument/2006/relationships/hyperlink" Target="https://meteor-uat.aihw.gov.au/RegistrationAuthority/9" TargetMode="External" Id="R5874c8be65c4472b" /><Relationship Type="http://schemas.openxmlformats.org/officeDocument/2006/relationships/hyperlink" Target="https://meteor-uat.aihw.gov.au/content/585036" TargetMode="External" Id="Ra87e80bfa49344de" /><Relationship Type="http://schemas.openxmlformats.org/officeDocument/2006/relationships/hyperlink" Target="https://meteor-uat.aihw.gov.au/RegistrationAuthority/14" TargetMode="External" Id="R10b07fe5debb485d" /><Relationship Type="http://schemas.openxmlformats.org/officeDocument/2006/relationships/hyperlink" Target="https://meteor-uat.aihw.gov.au/RegistrationAuthority/9" TargetMode="External" Id="Rbbe291bb047643be" /><Relationship Type="http://schemas.openxmlformats.org/officeDocument/2006/relationships/hyperlink" Target="https://meteor-uat.aihw.gov.au/content/686603" TargetMode="External" Id="R80c92dcca15a43f0" /><Relationship Type="http://schemas.openxmlformats.org/officeDocument/2006/relationships/hyperlink" Target="https://meteor-uat.aihw.gov.au/RegistrationAuthority/14" TargetMode="External" Id="R141f89d8404044cf" /><Relationship Type="http://schemas.openxmlformats.org/officeDocument/2006/relationships/hyperlink" Target="https://meteor-uat.aihw.gov.au/RegistrationAuthority/9" TargetMode="External" Id="R6c46a786a60847bf" /><Relationship Type="http://schemas.openxmlformats.org/officeDocument/2006/relationships/hyperlink" Target="https://meteor-uat.aihw.gov.au/content/694101" TargetMode="External" Id="R0f6be412960349a4" /><Relationship Type="http://schemas.openxmlformats.org/officeDocument/2006/relationships/hyperlink" Target="https://meteor-uat.aihw.gov.au/RegistrationAuthority/14" TargetMode="External" Id="Rf77bbe17c84346a5" /><Relationship Type="http://schemas.openxmlformats.org/officeDocument/2006/relationships/hyperlink" Target="https://meteor-uat.aihw.gov.au/RegistrationAuthority/9" TargetMode="External" Id="R4c24671ef8b14c31" /><Relationship Type="http://schemas.openxmlformats.org/officeDocument/2006/relationships/hyperlink" Target="https://meteor-uat.aihw.gov.au/content/707502" TargetMode="External" Id="R79260e9c620342c0" /><Relationship Type="http://schemas.openxmlformats.org/officeDocument/2006/relationships/hyperlink" Target="https://meteor-uat.aihw.gov.au/RegistrationAuthority/14" TargetMode="External" Id="Rb740e39715d74cb0" /><Relationship Type="http://schemas.openxmlformats.org/officeDocument/2006/relationships/hyperlink" Target="https://meteor-uat.aihw.gov.au/RegistrationAuthority/9" TargetMode="External" Id="Rfc994efd281f4c59" /><Relationship Type="http://schemas.openxmlformats.org/officeDocument/2006/relationships/hyperlink" Target="https://meteor-uat.aihw.gov.au/content/437976" TargetMode="External" Id="R7efe0672c3c34572" /><Relationship Type="http://schemas.openxmlformats.org/officeDocument/2006/relationships/hyperlink" Target="https://meteor-uat.aihw.gov.au/RegistrationAuthority/14" TargetMode="External" Id="R23ee208e483a495f" /><Relationship Type="http://schemas.openxmlformats.org/officeDocument/2006/relationships/hyperlink" Target="https://meteor-uat.aihw.gov.au/RegistrationAuthority/9" TargetMode="External" Id="R6f70186bfc2c4f53" /><Relationship Type="http://schemas.openxmlformats.org/officeDocument/2006/relationships/hyperlink" Target="https://meteor-uat.aihw.gov.au/content/504696" TargetMode="External" Id="R0c2f630a8e084df0" /><Relationship Type="http://schemas.openxmlformats.org/officeDocument/2006/relationships/hyperlink" Target="https://meteor-uat.aihw.gov.au/RegistrationAuthority/14" TargetMode="External" Id="R70b445401fd746a9" /><Relationship Type="http://schemas.openxmlformats.org/officeDocument/2006/relationships/hyperlink" Target="https://meteor-uat.aihw.gov.au/RegistrationAuthority/9" TargetMode="External" Id="R35891d976d3d4827" /><Relationship Type="http://schemas.openxmlformats.org/officeDocument/2006/relationships/hyperlink" Target="https://meteor-uat.aihw.gov.au/content/588989" TargetMode="External" Id="Re5e0ddbbbaff4a66" /><Relationship Type="http://schemas.openxmlformats.org/officeDocument/2006/relationships/hyperlink" Target="https://meteor-uat.aihw.gov.au/RegistrationAuthority/14" TargetMode="External" Id="R186263fda41a4bbe" /><Relationship Type="http://schemas.openxmlformats.org/officeDocument/2006/relationships/hyperlink" Target="https://meteor-uat.aihw.gov.au/RegistrationAuthority/9" TargetMode="External" Id="Rc12dcc2fb6684104" /><Relationship Type="http://schemas.openxmlformats.org/officeDocument/2006/relationships/hyperlink" Target="https://meteor-uat.aihw.gov.au/content/686410" TargetMode="External" Id="R6373e4eff2fb48cf" /><Relationship Type="http://schemas.openxmlformats.org/officeDocument/2006/relationships/hyperlink" Target="https://meteor-uat.aihw.gov.au/RegistrationAuthority/14" TargetMode="External" Id="R1b90b908b11d45c8" /><Relationship Type="http://schemas.openxmlformats.org/officeDocument/2006/relationships/hyperlink" Target="https://meteor-uat.aihw.gov.au/RegistrationAuthority/9" TargetMode="External" Id="R46298965f6ae4953" /><Relationship Type="http://schemas.openxmlformats.org/officeDocument/2006/relationships/hyperlink" Target="https://meteor-uat.aihw.gov.au/content/663916" TargetMode="External" Id="Rcd103c88cad24433" /><Relationship Type="http://schemas.openxmlformats.org/officeDocument/2006/relationships/hyperlink" Target="https://meteor-uat.aihw.gov.au/RegistrationAuthority/14" TargetMode="External" Id="R9fa9ecc23ba44994" /><Relationship Type="http://schemas.openxmlformats.org/officeDocument/2006/relationships/hyperlink" Target="https://meteor-uat.aihw.gov.au/RegistrationAuthority/9" TargetMode="External" Id="R3793f180e6384aaa" /><Relationship Type="http://schemas.openxmlformats.org/officeDocument/2006/relationships/hyperlink" Target="https://meteor-uat.aihw.gov.au/content/687929" TargetMode="External" Id="R6a7b8b8df9b94bc5" /><Relationship Type="http://schemas.openxmlformats.org/officeDocument/2006/relationships/hyperlink" Target="https://meteor-uat.aihw.gov.au/RegistrationAuthority/14" TargetMode="External" Id="R1039a949ed7a4482" /><Relationship Type="http://schemas.openxmlformats.org/officeDocument/2006/relationships/hyperlink" Target="https://meteor-uat.aihw.gov.au/RegistrationAuthority/9" TargetMode="External" Id="Rb30a059da4754ff3" /><Relationship Type="http://schemas.openxmlformats.org/officeDocument/2006/relationships/hyperlink" Target="https://meteor-uat.aihw.gov.au/content/438003" TargetMode="External" Id="Rc1def67b4afe4e85" /><Relationship Type="http://schemas.openxmlformats.org/officeDocument/2006/relationships/hyperlink" Target="https://meteor-uat.aihw.gov.au/RegistrationAuthority/14" TargetMode="External" Id="Rf076b78b71fc472a" /><Relationship Type="http://schemas.openxmlformats.org/officeDocument/2006/relationships/hyperlink" Target="https://meteor-uat.aihw.gov.au/RegistrationAuthority/9" TargetMode="External" Id="Rdc43d3e8740a41b7" /><Relationship Type="http://schemas.openxmlformats.org/officeDocument/2006/relationships/hyperlink" Target="https://meteor-uat.aihw.gov.au/content/504698" TargetMode="External" Id="R47590813a70b47b1" /><Relationship Type="http://schemas.openxmlformats.org/officeDocument/2006/relationships/hyperlink" Target="https://meteor-uat.aihw.gov.au/RegistrationAuthority/14" TargetMode="External" Id="R38a3eec9fbbe42b5" /><Relationship Type="http://schemas.openxmlformats.org/officeDocument/2006/relationships/hyperlink" Target="https://meteor-uat.aihw.gov.au/RegistrationAuthority/9" TargetMode="External" Id="R76c9a5f1f521481a" /><Relationship Type="http://schemas.openxmlformats.org/officeDocument/2006/relationships/hyperlink" Target="https://meteor-uat.aihw.gov.au/content/588991" TargetMode="External" Id="R553192dd8fdd49a3" /><Relationship Type="http://schemas.openxmlformats.org/officeDocument/2006/relationships/hyperlink" Target="https://meteor-uat.aihw.gov.au/RegistrationAuthority/14" TargetMode="External" Id="R9bae9b54c6254e36" /><Relationship Type="http://schemas.openxmlformats.org/officeDocument/2006/relationships/hyperlink" Target="https://meteor-uat.aihw.gov.au/RegistrationAuthority/9" TargetMode="External" Id="Rb1d28d1512494f26" /><Relationship Type="http://schemas.openxmlformats.org/officeDocument/2006/relationships/hyperlink" Target="https://meteor-uat.aihw.gov.au/content/663921" TargetMode="External" Id="R4587bb58371c41f8" /><Relationship Type="http://schemas.openxmlformats.org/officeDocument/2006/relationships/hyperlink" Target="https://meteor-uat.aihw.gov.au/RegistrationAuthority/14" TargetMode="External" Id="Rda7ede38b56c4b1f" /><Relationship Type="http://schemas.openxmlformats.org/officeDocument/2006/relationships/hyperlink" Target="https://meteor-uat.aihw.gov.au/RegistrationAuthority/9" TargetMode="External" Id="R5150e4f0c0c945bc" /><Relationship Type="http://schemas.openxmlformats.org/officeDocument/2006/relationships/hyperlink" Target="https://meteor-uat.aihw.gov.au/content/686416" TargetMode="External" Id="Rcbf828abd8b84542" /><Relationship Type="http://schemas.openxmlformats.org/officeDocument/2006/relationships/hyperlink" Target="https://meteor-uat.aihw.gov.au/RegistrationAuthority/14" TargetMode="External" Id="Rc6f6a79ada564592" /><Relationship Type="http://schemas.openxmlformats.org/officeDocument/2006/relationships/hyperlink" Target="https://meteor-uat.aihw.gov.au/RegistrationAuthority/9" TargetMode="External" Id="R1dd1ee0464714cee" /><Relationship Type="http://schemas.openxmlformats.org/officeDocument/2006/relationships/hyperlink" Target="https://meteor-uat.aihw.gov.au/content/687937" TargetMode="External" Id="Ra2b24bf7de174f0c" /><Relationship Type="http://schemas.openxmlformats.org/officeDocument/2006/relationships/hyperlink" Target="https://meteor-uat.aihw.gov.au/RegistrationAuthority/14" TargetMode="External" Id="R9e4b0a53125847d1" /><Relationship Type="http://schemas.openxmlformats.org/officeDocument/2006/relationships/hyperlink" Target="https://meteor-uat.aihw.gov.au/RegistrationAuthority/9" TargetMode="External" Id="Re2c1e57eda2a41e5" /></Relationships>
</file>

<file path=word/_rels/header1.xml.rels>&#65279;<?xml version="1.0" encoding="utf-8"?><Relationships xmlns="http://schemas.openxmlformats.org/package/2006/relationships"><Relationship Type="http://schemas.openxmlformats.org/officeDocument/2006/relationships/image" Target="/media/image.png" Id="R85db1b1655634904" /></Relationships>
</file>