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c70e1f793d4638" /></Relationships>
</file>

<file path=word/document.xml><?xml version="1.0" encoding="utf-8"?>
<w:document xmlns:r="http://schemas.openxmlformats.org/officeDocument/2006/relationships" xmlns:w="http://schemas.openxmlformats.org/wordprocessingml/2006/main">
  <w:body>
    <w:p>
      <w:pPr>
        <w:pStyle w:val="Title"/>
      </w:pPr>
      <w:r>
        <w:t>Child—primary type of abuse or neglect,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Child—primary type of abuse or neglect,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type of abuse or neglect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primary type of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0b6edb09c44ce">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5acefdde6c06433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that has caused, or is likely to cause, injury or harm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ce774da6994f6f">
              <w:r>
                <w:rPr>
                  <w:rStyle w:val="Hyperlink"/>
                </w:rPr>
                <w:t xml:space="preserve">Child—primary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8092a772b74feb">
              <w:r>
                <w:rPr>
                  <w:rStyle w:val="Hyperlink"/>
                </w:rPr>
                <w:t xml:space="preserve">Child abuse or neglect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dad7ed389a4c9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refers to the most serious type of actions or inactions, as determined by the investigating officer, which have resulted in, or are likely to result in, significant harm or injury to a child.</w:t>
            </w:r>
          </w:p>
          <w:p>
            <w:pPr/>
            <w:r>
              <w:rPr>
                <w:rStyle w:val="row-content-rich-text"/>
              </w:rPr>
              <w:t xml:space="preserve">Where more than one type of abuse or neglect or harm has occurred, this data element refers to the type most likely to be the most severe in the short term or most likely to place the child at risk in the short term, or if such an assessment is not possible,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Codes 1-4 or 99 'Not stated/ inadequately described' should only be used for records with a code 1 'Substantiated' for </w:t>
            </w:r>
            <w:hyperlink w:history="true" r:id="R76bf39b08f074687">
              <w:r>
                <w:rPr>
                  <w:rStyle w:val="Hyperlink"/>
                </w:rPr>
                <w:t xml:space="preserve">Child protection notification—investigation status, code N[N]</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do not distinguish between substantiations for actual harm and those for risk of future harm.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e210986dbd4b9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d3f1691cf4104">
              <w:r>
                <w:rPr>
                  <w:rStyle w:val="Hyperlink"/>
                </w:rPr>
                <w:t xml:space="preserve">Child—abuse and neglect type, code N</w:t>
              </w:r>
            </w:hyperlink>
          </w:p>
          <w:p>
            <w:pPr>
              <w:pStyle w:val="registration-status"/>
              <w:spacing w:before="0" w:after="0"/>
            </w:pPr>
            <w:hyperlink w:history="true" r:id="Rb379b3e701f340a5">
              <w:r>
                <w:rPr>
                  <w:rStyle w:val="Hyperlink"/>
                  <w:color w:val="244061"/>
                </w:rPr>
                <w:t xml:space="preserve">Community Services (retired)</w:t>
              </w:r>
            </w:hyperlink>
            <w:r>
              <w:rPr>
                <w:rStyle w:val="row-content"/>
                <w:color w:val="244061"/>
              </w:rPr>
              <w:t xml:space="preserve">, Standard 01/03/2005</w:t>
            </w:r>
          </w:p>
          <w:p>
            <w:r>
              <w:br/>
            </w:r>
            <w:r>
              <w:rPr>
                <w:rStyle w:val="row-content"/>
              </w:rPr>
              <w:t xml:space="preserve">See also </w:t>
            </w:r>
            <w:hyperlink w:history="true" r:id="Rf7208a6ac7024093">
              <w:r>
                <w:rPr>
                  <w:rStyle w:val="Hyperlink"/>
                </w:rPr>
                <w:t xml:space="preserve">Child protection notification—investigation status, code N[N]</w:t>
              </w:r>
            </w:hyperlink>
          </w:p>
          <w:p>
            <w:pPr>
              <w:pStyle w:val="registration-status"/>
              <w:spacing w:before="0" w:after="0"/>
            </w:pPr>
            <w:hyperlink w:history="true" r:id="R46c93ca55179475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05fb0be96cf46ce">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24411a6d70354432">
              <w:r>
                <w:rPr>
                  <w:rStyle w:val="Hyperlink"/>
                </w:rPr>
                <w:t xml:space="preserve">Child—other type of abuse or neglect, code N[N]</w:t>
              </w:r>
            </w:hyperlink>
          </w:p>
          <w:p>
            <w:pPr>
              <w:pStyle w:val="registration-status"/>
              <w:spacing w:before="0" w:after="0"/>
            </w:pPr>
            <w:hyperlink w:history="true" r:id="Rd6f1d6d0638048f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f954c5889cb4286">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931a1d993b4b92">
              <w:r>
                <w:rPr>
                  <w:rStyle w:val="Hyperlink"/>
                </w:rPr>
                <w:t xml:space="preserve">Notifications, investigations, and substantiations (NIS) DSS Pilot 2010</w:t>
              </w:r>
            </w:hyperlink>
          </w:p>
          <w:p>
            <w:pPr>
              <w:pStyle w:val="registration-status"/>
              <w:spacing w:before="0" w:after="0"/>
            </w:pPr>
            <w:hyperlink w:history="true" r:id="R7a7ae16546c54bc0">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This item may have two occurences:</w:t>
            </w:r>
          </w:p>
          <w:p>
            <w:pPr>
              <w:pStyle w:val="ListParagraph"/>
              <w:numPr>
                <w:ilvl w:val="0"/>
                <w:numId w:val="2"/>
              </w:numPr>
            </w:pPr>
            <w:r>
              <w:rPr>
                <w:rStyle w:val="row-content"/>
              </w:rPr>
              <w:t xml:space="preserve">the primary type of abuse or neglect identifed in the notification to the department responsible for child protection</w:t>
            </w:r>
          </w:p>
          <w:p>
            <w:pPr>
              <w:pStyle w:val="ListParagraph"/>
              <w:numPr>
                <w:ilvl w:val="0"/>
                <w:numId w:val="2"/>
              </w:numPr>
            </w:pPr>
            <w:r>
              <w:rPr>
                <w:rStyle w:val="row-content"/>
              </w:rPr>
              <w:t xml:space="preserve">The primary type of abuse or neglect substantiated by the investigating officer</w:t>
            </w:r>
          </w:p>
          <w:p>
            <w:r>
              <w:br/>
            </w:r>
            <w:r>
              <w:br/>
            </w:r>
            <w:hyperlink w:history="true" r:id="R7e486e6c301c45bf">
              <w:r>
                <w:rPr>
                  <w:rStyle w:val="Hyperlink"/>
                </w:rPr>
                <w:t xml:space="preserve">Notifications, investigations, and substantiations (NIS) file cluster</w:t>
              </w:r>
            </w:hyperlink>
          </w:p>
          <w:p>
            <w:pPr>
              <w:pStyle w:val="registration-status"/>
              <w:spacing w:before="0" w:after="0"/>
            </w:pPr>
            <w:hyperlink w:history="true" r:id="Rb0715afe048042ba">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f09267cb6c994352">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99051f832bcc4234">
              <w:r>
                <w:rPr>
                  <w:rStyle w:val="Hyperlink"/>
                </w:rPr>
                <w:t xml:space="preserve">Notifications, investigations, and substantiations (NIS) file cluster</w:t>
              </w:r>
            </w:hyperlink>
          </w:p>
          <w:p>
            <w:pPr>
              <w:pStyle w:val="registration-status"/>
              <w:spacing w:before="0" w:after="0"/>
            </w:pPr>
            <w:hyperlink w:history="true" r:id="Rc50d146d164e485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c547c7f59a64045">
              <w:r>
                <w:rPr>
                  <w:rStyle w:val="Hyperlink"/>
                </w:rPr>
                <w:t xml:space="preserve">Notifications, investigations, and substantiations (NIS) file cluster</w:t>
              </w:r>
            </w:hyperlink>
          </w:p>
          <w:p>
            <w:pPr>
              <w:pStyle w:val="registration-status"/>
              <w:spacing w:before="0" w:after="0"/>
            </w:pPr>
            <w:hyperlink w:history="true" r:id="R2229e0c5e161455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93749a7225d4c40">
              <w:r>
                <w:rPr>
                  <w:rStyle w:val="Hyperlink"/>
                </w:rPr>
                <w:t xml:space="preserve">Notifications, investigations, and substantiations (NIS) file cluster</w:t>
              </w:r>
            </w:hyperlink>
          </w:p>
          <w:p>
            <w:pPr>
              <w:pStyle w:val="registration-status"/>
              <w:spacing w:before="0" w:after="0"/>
            </w:pPr>
            <w:hyperlink w:history="true" r:id="R1259c9a47b1c434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7c6fbfefc5aa4696">
              <w:r>
                <w:rPr>
                  <w:rStyle w:val="Hyperlink"/>
                </w:rPr>
                <w:t xml:space="preserve">Notifications, investigations, and substantiations (NIS) file cluster</w:t>
              </w:r>
            </w:hyperlink>
          </w:p>
          <w:p>
            <w:pPr>
              <w:pStyle w:val="registration-status"/>
              <w:spacing w:before="0" w:after="0"/>
            </w:pPr>
            <w:hyperlink w:history="true" r:id="R900904c80fc3427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768e798a507498e">
              <w:r>
                <w:rPr>
                  <w:rStyle w:val="Hyperlink"/>
                </w:rPr>
                <w:t xml:space="preserve">Notifications, investigations, and substantiations (NIS) file cluster</w:t>
              </w:r>
            </w:hyperlink>
          </w:p>
          <w:p>
            <w:pPr>
              <w:pStyle w:val="registration-status"/>
              <w:spacing w:before="0" w:after="0"/>
            </w:pPr>
            <w:hyperlink w:history="true" r:id="R77fde9343c2c492a">
              <w:r>
                <w:rPr>
                  <w:rStyle w:val="Hyperlink"/>
                  <w:color w:val="244061"/>
                </w:rPr>
                <w:t xml:space="preserve">Children and Families</w:t>
              </w:r>
            </w:hyperlink>
            <w:r>
              <w:rPr>
                <w:rStyle w:val="row-content"/>
                <w:color w:val="244061"/>
              </w:rPr>
              <w:t xml:space="preserve">, Superseded 03/11/2021</w:t>
            </w:r>
          </w:p>
          <w:p>
            <w:r>
              <w:br/>
            </w:r>
            <w:hyperlink w:history="true" r:id="Rc2fb169628ee4b7c">
              <w:r>
                <w:rPr>
                  <w:rStyle w:val="Hyperlink"/>
                </w:rPr>
                <w:t xml:space="preserve">Notifications, investigations, and substantiations (NIS) file cluster</w:t>
              </w:r>
            </w:hyperlink>
          </w:p>
          <w:p>
            <w:pPr>
              <w:pStyle w:val="registration-status"/>
              <w:spacing w:before="0" w:after="0"/>
            </w:pPr>
            <w:hyperlink w:history="true" r:id="Rba00a69e457f46b4">
              <w:r>
                <w:rPr>
                  <w:rStyle w:val="Hyperlink"/>
                  <w:color w:val="244061"/>
                </w:rPr>
                <w:t xml:space="preserve">Children and Families</w:t>
              </w:r>
            </w:hyperlink>
            <w:r>
              <w:rPr>
                <w:rStyle w:val="row-content"/>
                <w:color w:val="244061"/>
              </w:rPr>
              <w:t xml:space="preserve">, Standard 03/11/2021</w:t>
            </w:r>
          </w:p>
          <w:p>
            <w:r>
              <w:br/>
            </w:r>
            <w:hyperlink w:history="true" r:id="R0a5efa452cbc4855">
              <w:r>
                <w:rPr>
                  <w:rStyle w:val="Hyperlink"/>
                </w:rPr>
                <w:t xml:space="preserve">Safety in care (SC) file cluster</w:t>
              </w:r>
            </w:hyperlink>
          </w:p>
          <w:p>
            <w:pPr>
              <w:pStyle w:val="registration-status"/>
              <w:spacing w:before="0" w:after="0"/>
            </w:pPr>
            <w:hyperlink w:history="true" r:id="R5e41856bfb59485d">
              <w:r>
                <w:rPr>
                  <w:rStyle w:val="Hyperlink"/>
                  <w:color w:val="244061"/>
                </w:rPr>
                <w:t xml:space="preserve">Children and Families</w:t>
              </w:r>
            </w:hyperlink>
            <w:r>
              <w:rPr>
                <w:rStyle w:val="row-content"/>
                <w:color w:val="244061"/>
              </w:rPr>
              <w:t xml:space="preserve">, Superseded 03/11/2021</w:t>
            </w:r>
          </w:p>
          <w:p>
            <w:r>
              <w:br/>
            </w:r>
            <w:hyperlink w:history="true" r:id="R1594861aa11846e4">
              <w:r>
                <w:rPr>
                  <w:rStyle w:val="Hyperlink"/>
                </w:rPr>
                <w:t xml:space="preserve">Safety in care (SC) file cluster</w:t>
              </w:r>
            </w:hyperlink>
          </w:p>
          <w:p>
            <w:pPr>
              <w:pStyle w:val="registration-status"/>
              <w:spacing w:before="0" w:after="0"/>
            </w:pPr>
            <w:hyperlink w:history="true" r:id="R93f0f30a229e4a81">
              <w:r>
                <w:rPr>
                  <w:rStyle w:val="Hyperlink"/>
                  <w:color w:val="244061"/>
                </w:rPr>
                <w:t xml:space="preserve">Children and Families</w:t>
              </w:r>
            </w:hyperlink>
            <w:r>
              <w:rPr>
                <w:rStyle w:val="row-content"/>
                <w:color w:val="244061"/>
              </w:rPr>
              <w:t xml:space="preserve">, Standard 03/11/2021</w:t>
            </w:r>
          </w:p>
          <w:p>
            <w:r>
              <w:br/>
            </w:r>
          </w:p>
        </w:tc>
      </w:tr>
    </w:tbl>
    <w:p/>
    <w:tbl>
      <w:tblPr>
        <w:tblStyle w:val="TableGrid"/>
        <w:tblW w:w="0" w:type="auto"/>
      </w:tblPr>
    </w:tbl>
    <w:p>
      <w:r>
        <w:br/>
      </w:r>
    </w:p>
    <w:sectPr>
      <w:footerReference xmlns:r="http://schemas.openxmlformats.org/officeDocument/2006/relationships" w:type="default" r:id="R4af8d9b03069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982f58369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8d9b030694eb4" /><Relationship Type="http://schemas.openxmlformats.org/officeDocument/2006/relationships/header" Target="/word/header1.xml" Id="R62fd58d8813346d5" /><Relationship Type="http://schemas.openxmlformats.org/officeDocument/2006/relationships/settings" Target="/word/settings.xml" Id="Rb621ff30e31b49c8" /><Relationship Type="http://schemas.openxmlformats.org/officeDocument/2006/relationships/styles" Target="/word/styles.xml" Id="R62d0b6e4e2c74769" /><Relationship Type="http://schemas.openxmlformats.org/officeDocument/2006/relationships/numbering" Target="/word/numbering.xml" Id="Rffb4d2186bab4398" /><Relationship Type="http://schemas.openxmlformats.org/officeDocument/2006/relationships/hyperlink" Target="https://meteor-uat.aihw.gov.au/RegistrationAuthority/3" TargetMode="External" Id="R1530b6edb09c44ce" /><Relationship Type="http://schemas.openxmlformats.org/officeDocument/2006/relationships/hyperlink" Target="https://meteor-uat.aihw.gov.au/RegistrationAuthority/1" TargetMode="External" Id="R5acefdde6c064331" /><Relationship Type="http://schemas.openxmlformats.org/officeDocument/2006/relationships/hyperlink" Target="https://meteor-uat.aihw.gov.au/content/455464" TargetMode="External" Id="Rdbce774da6994f6f" /><Relationship Type="http://schemas.openxmlformats.org/officeDocument/2006/relationships/hyperlink" Target="https://meteor-uat.aihw.gov.au/content/455468" TargetMode="External" Id="R358092a772b74feb" /><Relationship Type="http://schemas.openxmlformats.org/officeDocument/2006/relationships/hyperlink" Target="https://meteor-uat.aihw.gov.au/content/246013" TargetMode="External" Id="R0adad7ed389a4c9c" /><Relationship Type="http://schemas.openxmlformats.org/officeDocument/2006/relationships/hyperlink" Target="https://meteor-uat.aihw.gov.au/content/455404" TargetMode="External" Id="R76bf39b08f074687" /><Relationship Type="http://schemas.openxmlformats.org/officeDocument/2006/relationships/hyperlink" Target="https://meteor-uat.aihw.gov.au/content/246013" TargetMode="External" Id="Rc9e210986dbd4b94" /><Relationship Type="http://schemas.openxmlformats.org/officeDocument/2006/relationships/hyperlink" Target="https://meteor-uat.aihw.gov.au/content/270166" TargetMode="External" Id="R3a2d3f1691cf4104" /><Relationship Type="http://schemas.openxmlformats.org/officeDocument/2006/relationships/hyperlink" Target="https://meteor-uat.aihw.gov.au/RegistrationAuthority/3" TargetMode="External" Id="Rb379b3e701f340a5" /><Relationship Type="http://schemas.openxmlformats.org/officeDocument/2006/relationships/hyperlink" Target="https://meteor-uat.aihw.gov.au/content/455404" TargetMode="External" Id="Rf7208a6ac7024093" /><Relationship Type="http://schemas.openxmlformats.org/officeDocument/2006/relationships/hyperlink" Target="https://meteor-uat.aihw.gov.au/RegistrationAuthority/1" TargetMode="External" Id="R46c93ca551794759" /><Relationship Type="http://schemas.openxmlformats.org/officeDocument/2006/relationships/hyperlink" Target="https://meteor-uat.aihw.gov.au/RegistrationAuthority/3" TargetMode="External" Id="Rb05fb0be96cf46ce" /><Relationship Type="http://schemas.openxmlformats.org/officeDocument/2006/relationships/hyperlink" Target="https://meteor-uat.aihw.gov.au/content/455510" TargetMode="External" Id="R24411a6d70354432" /><Relationship Type="http://schemas.openxmlformats.org/officeDocument/2006/relationships/hyperlink" Target="https://meteor-uat.aihw.gov.au/RegistrationAuthority/1" TargetMode="External" Id="Rd6f1d6d0638048f7" /><Relationship Type="http://schemas.openxmlformats.org/officeDocument/2006/relationships/hyperlink" Target="https://meteor-uat.aihw.gov.au/RegistrationAuthority/3" TargetMode="External" Id="Rbf954c5889cb4286" /><Relationship Type="http://schemas.openxmlformats.org/officeDocument/2006/relationships/hyperlink" Target="https://meteor-uat.aihw.gov.au/content/433700" TargetMode="External" Id="R60931a1d993b4b92" /><Relationship Type="http://schemas.openxmlformats.org/officeDocument/2006/relationships/hyperlink" Target="https://meteor-uat.aihw.gov.au/RegistrationAuthority/3" TargetMode="External" Id="R7a7ae16546c54bc0" /><Relationship Type="http://schemas.openxmlformats.org/officeDocument/2006/relationships/hyperlink" Target="https://meteor-uat.aihw.gov.au/content/492995" TargetMode="External" Id="R7e486e6c301c45bf" /><Relationship Type="http://schemas.openxmlformats.org/officeDocument/2006/relationships/hyperlink" Target="https://meteor-uat.aihw.gov.au/RegistrationAuthority/1" TargetMode="External" Id="Rb0715afe048042ba" /><Relationship Type="http://schemas.openxmlformats.org/officeDocument/2006/relationships/hyperlink" Target="https://meteor-uat.aihw.gov.au/RegistrationAuthority/3" TargetMode="External" Id="Rf09267cb6c994352" /><Relationship Type="http://schemas.openxmlformats.org/officeDocument/2006/relationships/hyperlink" Target="https://meteor-uat.aihw.gov.au/content/655210" TargetMode="External" Id="R99051f832bcc4234" /><Relationship Type="http://schemas.openxmlformats.org/officeDocument/2006/relationships/hyperlink" Target="https://meteor-uat.aihw.gov.au/RegistrationAuthority/1" TargetMode="External" Id="Rc50d146d164e485a" /><Relationship Type="http://schemas.openxmlformats.org/officeDocument/2006/relationships/hyperlink" Target="https://meteor-uat.aihw.gov.au/content/656478" TargetMode="External" Id="Rec547c7f59a64045" /><Relationship Type="http://schemas.openxmlformats.org/officeDocument/2006/relationships/hyperlink" Target="https://meteor-uat.aihw.gov.au/RegistrationAuthority/1" TargetMode="External" Id="R2229e0c5e161455a" /><Relationship Type="http://schemas.openxmlformats.org/officeDocument/2006/relationships/hyperlink" Target="https://meteor-uat.aihw.gov.au/content/656498" TargetMode="External" Id="Rf93749a7225d4c40" /><Relationship Type="http://schemas.openxmlformats.org/officeDocument/2006/relationships/hyperlink" Target="https://meteor-uat.aihw.gov.au/RegistrationAuthority/1" TargetMode="External" Id="R1259c9a47b1c4340" /><Relationship Type="http://schemas.openxmlformats.org/officeDocument/2006/relationships/hyperlink" Target="https://meteor-uat.aihw.gov.au/content/688435" TargetMode="External" Id="R7c6fbfefc5aa4696" /><Relationship Type="http://schemas.openxmlformats.org/officeDocument/2006/relationships/hyperlink" Target="https://meteor-uat.aihw.gov.au/RegistrationAuthority/1" TargetMode="External" Id="R900904c80fc34277" /><Relationship Type="http://schemas.openxmlformats.org/officeDocument/2006/relationships/hyperlink" Target="https://meteor-uat.aihw.gov.au/content/706956" TargetMode="External" Id="R2768e798a507498e" /><Relationship Type="http://schemas.openxmlformats.org/officeDocument/2006/relationships/hyperlink" Target="https://meteor-uat.aihw.gov.au/RegistrationAuthority/1" TargetMode="External" Id="R77fde9343c2c492a" /><Relationship Type="http://schemas.openxmlformats.org/officeDocument/2006/relationships/hyperlink" Target="https://meteor-uat.aihw.gov.au/content/748919" TargetMode="External" Id="Rc2fb169628ee4b7c" /><Relationship Type="http://schemas.openxmlformats.org/officeDocument/2006/relationships/hyperlink" Target="https://meteor-uat.aihw.gov.au/RegistrationAuthority/1" TargetMode="External" Id="Rba00a69e457f46b4" /><Relationship Type="http://schemas.openxmlformats.org/officeDocument/2006/relationships/hyperlink" Target="https://meteor-uat.aihw.gov.au/content/740182" TargetMode="External" Id="R0a5efa452cbc4855" /><Relationship Type="http://schemas.openxmlformats.org/officeDocument/2006/relationships/hyperlink" Target="https://meteor-uat.aihw.gov.au/RegistrationAuthority/1" TargetMode="External" Id="R5e41856bfb59485d" /><Relationship Type="http://schemas.openxmlformats.org/officeDocument/2006/relationships/hyperlink" Target="https://meteor-uat.aihw.gov.au/content/748884" TargetMode="External" Id="R1594861aa11846e4" /><Relationship Type="http://schemas.openxmlformats.org/officeDocument/2006/relationships/hyperlink" Target="https://meteor-uat.aihw.gov.au/RegistrationAuthority/1" TargetMode="External" Id="R93f0f30a229e4a81" /></Relationships>
</file>

<file path=word/_rels/header1.xml.rels>&#65279;<?xml version="1.0" encoding="utf-8"?><Relationships xmlns="http://schemas.openxmlformats.org/package/2006/relationships"><Relationship Type="http://schemas.openxmlformats.org/officeDocument/2006/relationships/image" Target="/media/image.png" Id="Rb41982f583694c57" /></Relationships>
</file>