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ee07cc7c64583"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fe7c2ba484f5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faf2d9f5dd54e34">
              <w:r>
                <w:rPr>
                  <w:rStyle w:val="Hyperlink"/>
                  <w:color w:val="244061"/>
                </w:rPr>
                <w:t xml:space="preserve">Indigenous</w:t>
              </w:r>
            </w:hyperlink>
            <w:r>
              <w:rPr>
                <w:rStyle w:val="row-content"/>
                <w:color w:val="244061"/>
              </w:rPr>
              <w:t xml:space="preserve">, Standard 05/09/2014</w:t>
            </w:r>
          </w:p>
          <w:p>
            <w:pPr>
              <w:spacing w:before="0" w:after="0"/>
            </w:pPr>
            <w:hyperlink w:history="true" r:id="R03f5202aa6ba4de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914405846d4c6e">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46fbecb22a4378">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 Act.</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the person's full given name(s)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 The </w:t>
            </w:r>
            <w:r>
              <w:rPr>
                <w:rStyle w:val="row-content-rich-text"/>
                <w:i/>
              </w:rPr>
              <w:t xml:space="preserve">Person—name usage type, code AAA </w:t>
            </w:r>
            <w:r>
              <w:rPr>
                <w:rStyle w:val="row-content-rich-text"/>
              </w:rPr>
              <w:t xml:space="preserve">metadata item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name at birth.</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client:</w:t>
            </w:r>
          </w:p>
          <w:p>
            <w:pPr>
              <w:spacing w:after="160"/>
            </w:pPr>
            <w:r>
              <w:rPr>
                <w:rStyle w:val="row-content-rich-text"/>
              </w:rPr>
              <w:t xml:space="preserve">If the person is a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6f9ebbbd8ebc4829">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an appropriate name type e.g. name at birth,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if a person has only one name it should be recorded as the family name not the</w:t>
            </w:r>
            <w:r>
              <w:br/>
            </w:r>
            <w:r>
              <w:rPr>
                <w:rStyle w:val="row-content-rich-text"/>
              </w:rPr>
              <w:t xml:space="preserve">given name.</w:t>
            </w:r>
            <w:r>
              <w:br/>
            </w:r>
            <w:r>
              <w:rPr>
                <w:rStyle w:val="row-content-rich-text"/>
              </w:rPr>
              <w:t xml:space="preserve">A useful resource when capturing ethnic names is the referenced Naming Systems</w:t>
            </w:r>
            <w:r>
              <w:br/>
            </w:r>
            <w:r>
              <w:rPr>
                <w:rStyle w:val="row-content-rich-text"/>
              </w:rPr>
              <w:t xml:space="preserve">of Ethnic Groups produced by Centrelink, Canberra, AGPS.</w:t>
            </w:r>
            <w:r>
              <w:br/>
            </w:r>
            <w:r>
              <w:rPr>
                <w:rStyle w:val="row-content-rich-text"/>
              </w:rPr>
              <w:t xml:space="preserv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name at birth.</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3"/>
              </w:numPr>
            </w:pPr>
            <w:r>
              <w:rPr>
                <w:rStyle w:val="row-content-rich-text"/>
              </w:rPr>
              <w:t xml:space="preserve">Hyphen, for example Anne-Maree, Mary-Jane</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4"/>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identification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5"/>
              </w:numPr>
            </w:pPr>
            <w:r>
              <w:rPr>
                <w:rStyle w:val="row-content-rich-text"/>
              </w:rPr>
              <w:t xml:space="preserve">Twin:</w:t>
            </w:r>
          </w:p>
          <w:p>
            <w:pPr>
              <w:spacing w:after="160"/>
            </w:pPr>
            <w:r>
              <w:rPr>
                <w:rStyle w:val="row-content-rich-text"/>
              </w:rPr>
              <w:t xml:space="preserve">use Twin, that is Twin 1 of Fiona</w:t>
            </w:r>
          </w:p>
          <w:p>
            <w:pPr>
              <w:pStyle w:val="ListParagraph"/>
              <w:numPr>
                <w:ilvl w:val="0"/>
                <w:numId w:val="6"/>
              </w:numPr>
            </w:pPr>
            <w:r>
              <w:rPr>
                <w:rStyle w:val="row-content-rich-text"/>
              </w:rPr>
              <w:t xml:space="preserve">Triplet:</w:t>
            </w:r>
          </w:p>
          <w:p>
            <w:pPr>
              <w:spacing w:after="160"/>
            </w:pPr>
            <w:r>
              <w:rPr>
                <w:rStyle w:val="row-content-rich-text"/>
              </w:rPr>
              <w:t xml:space="preserve">use Trip, that is Trip 1 of Fiona</w:t>
            </w:r>
          </w:p>
          <w:p>
            <w:pPr>
              <w:pStyle w:val="ListParagraph"/>
              <w:numPr>
                <w:ilvl w:val="0"/>
                <w:numId w:val="7"/>
              </w:numPr>
            </w:pPr>
            <w:r>
              <w:rPr>
                <w:rStyle w:val="row-content-rich-text"/>
              </w:rPr>
              <w:t xml:space="preserve">Quadruplet:</w:t>
            </w:r>
          </w:p>
          <w:p>
            <w:pPr>
              <w:spacing w:after="160"/>
            </w:pPr>
            <w:r>
              <w:rPr>
                <w:rStyle w:val="row-content-rich-text"/>
              </w:rPr>
              <w:t xml:space="preserve">use Quad, that is Quad 1 of Fiona</w:t>
            </w:r>
          </w:p>
          <w:p>
            <w:pPr>
              <w:pStyle w:val="ListParagraph"/>
              <w:numPr>
                <w:ilvl w:val="0"/>
                <w:numId w:val="8"/>
              </w:numPr>
            </w:pPr>
            <w:r>
              <w:rPr>
                <w:rStyle w:val="row-content-rich-text"/>
              </w:rPr>
              <w:t xml:space="preserve">Quintuplet:</w:t>
            </w:r>
          </w:p>
          <w:p>
            <w:pPr>
              <w:spacing w:after="160"/>
            </w:pPr>
            <w:r>
              <w:rPr>
                <w:rStyle w:val="row-content-rich-text"/>
              </w:rPr>
              <w:t xml:space="preserve">use Quin, that is Quin 1 of Fiona</w:t>
            </w:r>
          </w:p>
          <w:p>
            <w:pPr>
              <w:pStyle w:val="ListParagraph"/>
              <w:numPr>
                <w:ilvl w:val="0"/>
                <w:numId w:val="9"/>
              </w:numPr>
            </w:pPr>
            <w:r>
              <w:rPr>
                <w:rStyle w:val="row-content-rich-text"/>
              </w:rPr>
              <w:t xml:space="preserve">Sextuplet:</w:t>
            </w:r>
          </w:p>
          <w:p>
            <w:pPr>
              <w:spacing w:after="160"/>
            </w:pPr>
            <w:r>
              <w:rPr>
                <w:rStyle w:val="row-content-rich-text"/>
              </w:rPr>
              <w:t xml:space="preserve">use Sext, that is Sext 1 of Fiona</w:t>
            </w:r>
          </w:p>
          <w:p>
            <w:pPr>
              <w:pStyle w:val="ListParagraph"/>
              <w:numPr>
                <w:ilvl w:val="0"/>
                <w:numId w:val="10"/>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identification name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b6b80e3ea24a0b">
              <w:r>
                <w:rPr>
                  <w:rStyle w:val="Hyperlink"/>
                </w:rPr>
                <w:t xml:space="preserve">Person (name)—given name, text X[X(39)]</w:t>
              </w:r>
            </w:hyperlink>
          </w:p>
          <w:p>
            <w:pPr>
              <w:pStyle w:val="registration-status"/>
              <w:spacing w:before="0" w:after="0"/>
            </w:pPr>
            <w:hyperlink w:history="true" r:id="Ra0f2071d30d649c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63e28a2de9c47f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e09d57b5f2f4056">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7146255a14a341b7">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f2ecebffa2674620">
              <w:r>
                <w:rPr>
                  <w:rStyle w:val="Hyperlink"/>
                </w:rPr>
                <w:t xml:space="preserve">Person (name)—family name, text X[X(39)]</w:t>
              </w:r>
            </w:hyperlink>
          </w:p>
          <w:p>
            <w:pPr>
              <w:pStyle w:val="registration-status"/>
              <w:spacing w:before="0" w:after="0"/>
            </w:pPr>
            <w:hyperlink w:history="true" r:id="R3c828827ba9a4ae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24782a404474eb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35a6d65795943f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0e11b4c8b664182">
              <w:r>
                <w:rPr>
                  <w:rStyle w:val="Hyperlink"/>
                </w:rPr>
                <w:t xml:space="preserve">Person—name usage type, code AAA</w:t>
              </w:r>
            </w:hyperlink>
          </w:p>
          <w:p>
            <w:pPr>
              <w:pStyle w:val="registration-status"/>
              <w:spacing w:before="0" w:after="0"/>
            </w:pPr>
            <w:hyperlink w:history="true" r:id="R9d3a5127431843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5ec9df09a746c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8f9b83ab684d59">
              <w:r>
                <w:rPr>
                  <w:rStyle w:val="Hyperlink"/>
                </w:rPr>
                <w:t xml:space="preserve">Closing the Gap/Child Health Check Initiative: Ear, nose and throat operation summary form DSS</w:t>
              </w:r>
            </w:hyperlink>
          </w:p>
          <w:p>
            <w:pPr>
              <w:pStyle w:val="registration-status"/>
              <w:spacing w:before="0" w:after="0"/>
            </w:pPr>
            <w:hyperlink w:history="true" r:id="Rfabc492aef4c4241">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of the health-care professional completing and signing the form.</w:t>
            </w:r>
          </w:p>
          <w:p>
            <w:r>
              <w:br/>
            </w:r>
            <w:r>
              <w:br/>
            </w:r>
            <w:hyperlink w:history="true" r:id="R3fe5fdc7ef8d409c">
              <w:r>
                <w:rPr>
                  <w:rStyle w:val="Hyperlink"/>
                </w:rPr>
                <w:t xml:space="preserve">Ear nose and throat services patient cluster</w:t>
              </w:r>
            </w:hyperlink>
          </w:p>
          <w:p>
            <w:pPr>
              <w:pStyle w:val="registration-status"/>
              <w:spacing w:before="0" w:after="0"/>
            </w:pPr>
            <w:hyperlink w:history="true" r:id="Rb8edda20cade496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rPr>
                <w:rStyle w:val="row-content"/>
              </w:rPr>
              <w:t xml:space="preserve"> </w:t>
            </w:r>
            <w:r>
              <w:br/>
            </w:r>
            <w:r>
              <w:br/>
            </w:r>
            <w:hyperlink w:history="true" r:id="Reb0464ce3e1d4baa">
              <w:r>
                <w:rPr>
                  <w:rStyle w:val="Hyperlink"/>
                </w:rPr>
                <w:t xml:space="preserve">Ear operation details cluster</w:t>
              </w:r>
            </w:hyperlink>
          </w:p>
          <w:p>
            <w:pPr>
              <w:pStyle w:val="registration-status"/>
              <w:spacing w:before="0" w:after="0"/>
            </w:pPr>
            <w:hyperlink w:history="true" r:id="Rd213c2f304ae4830">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for the patient and the specialist.</w:t>
            </w:r>
          </w:p>
          <w:p>
            <w:r>
              <w:br/>
            </w:r>
            <w:r>
              <w:br/>
            </w:r>
            <w:hyperlink w:history="true" r:id="R985f505a0f944013">
              <w:r>
                <w:rPr>
                  <w:rStyle w:val="Hyperlink"/>
                </w:rPr>
                <w:t xml:space="preserve">OATSIH Services Reporting (OSR) certification cluster</w:t>
              </w:r>
            </w:hyperlink>
          </w:p>
          <w:p>
            <w:pPr>
              <w:pStyle w:val="registration-status"/>
              <w:spacing w:before="0" w:after="0"/>
            </w:pPr>
            <w:hyperlink w:history="true" r:id="Rcd7f33a1fd73456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255bcad172244240">
              <w:r>
                <w:rPr>
                  <w:rStyle w:val="Hyperlink"/>
                </w:rPr>
                <w:t xml:space="preserve">OATSIH Services Reporting (OSR) service details cluster</w:t>
              </w:r>
            </w:hyperlink>
          </w:p>
          <w:p>
            <w:pPr>
              <w:pStyle w:val="registration-status"/>
              <w:spacing w:before="0" w:after="0"/>
            </w:pPr>
            <w:hyperlink w:history="true" r:id="R2aacf905a3e2437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05d1539df52046b6">
              <w:r>
                <w:rPr>
                  <w:rStyle w:val="Hyperlink"/>
                </w:rPr>
                <w:t xml:space="preserve">OATSIH Services Reporting (OSR) service details cluster</w:t>
              </w:r>
            </w:hyperlink>
          </w:p>
          <w:p>
            <w:pPr>
              <w:pStyle w:val="registration-status"/>
              <w:spacing w:before="0" w:after="0"/>
            </w:pPr>
            <w:hyperlink w:history="true" r:id="Re6810c6290ed490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51cbe0a55b7b4b66">
              <w:r>
                <w:rPr>
                  <w:rStyle w:val="Hyperlink"/>
                </w:rPr>
                <w:t xml:space="preserve">OATSIH Services Reporting (OSR) service details cluster </w:t>
              </w:r>
            </w:hyperlink>
          </w:p>
          <w:p>
            <w:pPr>
              <w:pStyle w:val="registration-status"/>
              <w:spacing w:before="0" w:after="0"/>
            </w:pPr>
            <w:hyperlink w:history="true" r:id="R4da465384845432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2981958ef4b74ef5">
              <w:r>
                <w:rPr>
                  <w:rStyle w:val="Hyperlink"/>
                </w:rPr>
                <w:t xml:space="preserve">Person details data dictionary</w:t>
              </w:r>
            </w:hyperlink>
          </w:p>
          <w:p>
            <w:pPr>
              <w:pStyle w:val="registration-status"/>
              <w:spacing w:before="0" w:after="0"/>
            </w:pPr>
            <w:hyperlink w:history="true" r:id="Rfb701b99dfbe40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138e3ced4f14029">
              <w:r>
                <w:rPr>
                  <w:rStyle w:val="Hyperlink"/>
                  <w:color w:val="244061"/>
                </w:rPr>
                <w:t xml:space="preserve">Disability</w:t>
              </w:r>
            </w:hyperlink>
            <w:r>
              <w:rPr>
                <w:rStyle w:val="row-content"/>
                <w:color w:val="244061"/>
              </w:rPr>
              <w:t xml:space="preserve">, Standard 13/08/2015</w:t>
            </w:r>
          </w:p>
          <w:p>
            <w:r>
              <w:br/>
            </w:r>
            <w:hyperlink w:history="true" r:id="R3e32730e5a514d2a">
              <w:r>
                <w:rPr>
                  <w:rStyle w:val="Hyperlink"/>
                </w:rPr>
                <w:t xml:space="preserve">Service provider organisation  contact information cluster</w:t>
              </w:r>
            </w:hyperlink>
          </w:p>
          <w:p>
            <w:pPr>
              <w:pStyle w:val="registration-status"/>
              <w:spacing w:before="0" w:after="0"/>
            </w:pPr>
            <w:hyperlink w:history="true" r:id="R3103784cce454020">
              <w:r>
                <w:rPr>
                  <w:rStyle w:val="Hyperlink"/>
                  <w:color w:val="244061"/>
                </w:rPr>
                <w:t xml:space="preserve">Indigenous</w:t>
              </w:r>
            </w:hyperlink>
            <w:r>
              <w:rPr>
                <w:rStyle w:val="row-content"/>
                <w:color w:val="244061"/>
              </w:rPr>
              <w:t xml:space="preserve">, Superseded 07/12/2017</w:t>
            </w:r>
          </w:p>
          <w:p>
            <w:r>
              <w:br/>
            </w:r>
            <w:hyperlink w:history="true" r:id="Re3ef41b9324b44a6">
              <w:r>
                <w:rPr>
                  <w:rStyle w:val="Hyperlink"/>
                </w:rPr>
                <w:t xml:space="preserve">Service provider organisation  contact information cluster </w:t>
              </w:r>
            </w:hyperlink>
          </w:p>
          <w:p>
            <w:pPr>
              <w:pStyle w:val="registration-status"/>
              <w:spacing w:before="0" w:after="0"/>
            </w:pPr>
            <w:hyperlink w:history="true" r:id="R9ca56f6cfc65482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92ae9af27ff4d2b">
              <w:r>
                <w:rPr>
                  <w:rStyle w:val="Hyperlink"/>
                </w:rPr>
                <w:t xml:space="preserve">Service provider organisational contact cluster</w:t>
              </w:r>
            </w:hyperlink>
          </w:p>
          <w:p>
            <w:pPr>
              <w:pStyle w:val="registration-status"/>
              <w:spacing w:before="0" w:after="0"/>
            </w:pPr>
            <w:hyperlink w:history="true" r:id="R28582b8822c64015">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f2568f7244a4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e45bce388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68f7244a444a7" /><Relationship Type="http://schemas.openxmlformats.org/officeDocument/2006/relationships/header" Target="/word/header1.xml" Id="R2b46fbad0fb44027" /><Relationship Type="http://schemas.openxmlformats.org/officeDocument/2006/relationships/settings" Target="/word/settings.xml" Id="Re1297b784db74271" /><Relationship Type="http://schemas.openxmlformats.org/officeDocument/2006/relationships/styles" Target="/word/styles.xml" Id="Rb36fb588749c474b" /><Relationship Type="http://schemas.openxmlformats.org/officeDocument/2006/relationships/numbering" Target="/word/numbering.xml" Id="Rf947784ac70c457a" /><Relationship Type="http://schemas.openxmlformats.org/officeDocument/2006/relationships/hyperlink" Target="https://meteor-uat.aihw.gov.au/RegistrationAuthority/3" TargetMode="External" Id="Rd48fe7c2ba484f58" /><Relationship Type="http://schemas.openxmlformats.org/officeDocument/2006/relationships/hyperlink" Target="https://meteor-uat.aihw.gov.au/RegistrationAuthority/9" TargetMode="External" Id="R8faf2d9f5dd54e34" /><Relationship Type="http://schemas.openxmlformats.org/officeDocument/2006/relationships/hyperlink" Target="https://meteor-uat.aihw.gov.au/RegistrationAuthority/18" TargetMode="External" Id="R03f5202aa6ba4ded" /><Relationship Type="http://schemas.openxmlformats.org/officeDocument/2006/relationships/hyperlink" Target="https://meteor-uat.aihw.gov.au/content/269709" TargetMode="External" Id="R1a914405846d4c6e" /><Relationship Type="http://schemas.openxmlformats.org/officeDocument/2006/relationships/hyperlink" Target="https://meteor-uat.aihw.gov.au/content/270804" TargetMode="External" Id="Rec46fbecb22a4378" /><Relationship Type="http://schemas.openxmlformats.org/officeDocument/2006/relationships/hyperlink" Target="https://meteor-uat.aihw.gov.au/content/351499" TargetMode="External" Id="R6f9ebbbd8ebc4829" /><Relationship Type="http://schemas.openxmlformats.org/officeDocument/2006/relationships/hyperlink" Target="https://meteor-uat.aihw.gov.au/content/287035" TargetMode="External" Id="Rb4b6b80e3ea24a0b" /><Relationship Type="http://schemas.openxmlformats.org/officeDocument/2006/relationships/hyperlink" Target="https://meteor-uat.aihw.gov.au/RegistrationAuthority/3" TargetMode="External" Id="Ra0f2071d30d649c9" /><Relationship Type="http://schemas.openxmlformats.org/officeDocument/2006/relationships/hyperlink" Target="https://meteor-uat.aihw.gov.au/RegistrationAuthority/14" TargetMode="External" Id="R263e28a2de9c47f3" /><Relationship Type="http://schemas.openxmlformats.org/officeDocument/2006/relationships/hyperlink" Target="https://meteor-uat.aihw.gov.au/RegistrationAuthority/13" TargetMode="External" Id="Rae09d57b5f2f4056" /><Relationship Type="http://schemas.openxmlformats.org/officeDocument/2006/relationships/hyperlink" Target="https://meteor-uat.aihw.gov.au/RegistrationAuthority/17" TargetMode="External" Id="R7146255a14a341b7" /><Relationship Type="http://schemas.openxmlformats.org/officeDocument/2006/relationships/hyperlink" Target="https://meteor-uat.aihw.gov.au/content/453750" TargetMode="External" Id="Rf2ecebffa2674620" /><Relationship Type="http://schemas.openxmlformats.org/officeDocument/2006/relationships/hyperlink" Target="https://meteor-uat.aihw.gov.au/RegistrationAuthority/3" TargetMode="External" Id="R3c828827ba9a4ae1" /><Relationship Type="http://schemas.openxmlformats.org/officeDocument/2006/relationships/hyperlink" Target="https://meteor-uat.aihw.gov.au/RegistrationAuthority/18" TargetMode="External" Id="R824782a404474eb8" /><Relationship Type="http://schemas.openxmlformats.org/officeDocument/2006/relationships/hyperlink" Target="https://meteor-uat.aihw.gov.au/RegistrationAuthority/9" TargetMode="External" Id="Ra35a6d65795943f5" /><Relationship Type="http://schemas.openxmlformats.org/officeDocument/2006/relationships/hyperlink" Target="https://meteor-uat.aihw.gov.au/content/453366" TargetMode="External" Id="R70e11b4c8b664182" /><Relationship Type="http://schemas.openxmlformats.org/officeDocument/2006/relationships/hyperlink" Target="https://meteor-uat.aihw.gov.au/RegistrationAuthority/3" TargetMode="External" Id="R9d3a51274318438e" /><Relationship Type="http://schemas.openxmlformats.org/officeDocument/2006/relationships/hyperlink" Target="https://meteor-uat.aihw.gov.au/RegistrationAuthority/18" TargetMode="External" Id="R505ec9df09a746c9" /><Relationship Type="http://schemas.openxmlformats.org/officeDocument/2006/relationships/hyperlink" Target="https://meteor-uat.aihw.gov.au/content/507516" TargetMode="External" Id="R0c8f9b83ab684d59" /><Relationship Type="http://schemas.openxmlformats.org/officeDocument/2006/relationships/hyperlink" Target="https://meteor-uat.aihw.gov.au/RegistrationAuthority/9" TargetMode="External" Id="Rfabc492aef4c4241" /><Relationship Type="http://schemas.openxmlformats.org/officeDocument/2006/relationships/hyperlink" Target="https://meteor-uat.aihw.gov.au/content/521709" TargetMode="External" Id="R3fe5fdc7ef8d409c" /><Relationship Type="http://schemas.openxmlformats.org/officeDocument/2006/relationships/hyperlink" Target="https://meteor-uat.aihw.gov.au/RegistrationAuthority/9" TargetMode="External" Id="Rb8edda20cade496f" /><Relationship Type="http://schemas.openxmlformats.org/officeDocument/2006/relationships/hyperlink" Target="https://meteor-uat.aihw.gov.au/content/567130" TargetMode="External" Id="Reb0464ce3e1d4baa" /><Relationship Type="http://schemas.openxmlformats.org/officeDocument/2006/relationships/hyperlink" Target="https://meteor-uat.aihw.gov.au/RegistrationAuthority/9" TargetMode="External" Id="Rd213c2f304ae4830" /><Relationship Type="http://schemas.openxmlformats.org/officeDocument/2006/relationships/hyperlink" Target="https://meteor-uat.aihw.gov.au/content/664731" TargetMode="External" Id="R985f505a0f944013" /><Relationship Type="http://schemas.openxmlformats.org/officeDocument/2006/relationships/hyperlink" Target="https://meteor-uat.aihw.gov.au/RegistrationAuthority/9" TargetMode="External" Id="Rcd7f33a1fd734566" /><Relationship Type="http://schemas.openxmlformats.org/officeDocument/2006/relationships/hyperlink" Target="https://meteor-uat.aihw.gov.au/content/562988" TargetMode="External" Id="R255bcad172244240" /><Relationship Type="http://schemas.openxmlformats.org/officeDocument/2006/relationships/hyperlink" Target="https://meteor-uat.aihw.gov.au/RegistrationAuthority/9" TargetMode="External" Id="R2aacf905a3e24372" /><Relationship Type="http://schemas.openxmlformats.org/officeDocument/2006/relationships/hyperlink" Target="https://meteor-uat.aihw.gov.au/content/683058" TargetMode="External" Id="R05d1539df52046b6" /><Relationship Type="http://schemas.openxmlformats.org/officeDocument/2006/relationships/hyperlink" Target="https://meteor-uat.aihw.gov.au/RegistrationAuthority/9" TargetMode="External" Id="Re6810c6290ed490f" /><Relationship Type="http://schemas.openxmlformats.org/officeDocument/2006/relationships/hyperlink" Target="https://meteor-uat.aihw.gov.au/content/683118" TargetMode="External" Id="R51cbe0a55b7b4b66" /><Relationship Type="http://schemas.openxmlformats.org/officeDocument/2006/relationships/hyperlink" Target="https://meteor-uat.aihw.gov.au/RegistrationAuthority/9" TargetMode="External" Id="R4da4653848454323" /><Relationship Type="http://schemas.openxmlformats.org/officeDocument/2006/relationships/hyperlink" Target="https://meteor-uat.aihw.gov.au/content/430772" TargetMode="External" Id="R2981958ef4b74ef5" /><Relationship Type="http://schemas.openxmlformats.org/officeDocument/2006/relationships/hyperlink" Target="https://meteor-uat.aihw.gov.au/RegistrationAuthority/3" TargetMode="External" Id="Rfb701b99dfbe4027" /><Relationship Type="http://schemas.openxmlformats.org/officeDocument/2006/relationships/hyperlink" Target="https://meteor-uat.aihw.gov.au/RegistrationAuthority/18" TargetMode="External" Id="Ra138e3ced4f14029" /><Relationship Type="http://schemas.openxmlformats.org/officeDocument/2006/relationships/hyperlink" Target="https://meteor-uat.aihw.gov.au/content/562871" TargetMode="External" Id="R3e32730e5a514d2a" /><Relationship Type="http://schemas.openxmlformats.org/officeDocument/2006/relationships/hyperlink" Target="https://meteor-uat.aihw.gov.au/RegistrationAuthority/9" TargetMode="External" Id="R3103784cce454020" /><Relationship Type="http://schemas.openxmlformats.org/officeDocument/2006/relationships/hyperlink" Target="https://meteor-uat.aihw.gov.au/content/688254" TargetMode="External" Id="Re3ef41b9324b44a6" /><Relationship Type="http://schemas.openxmlformats.org/officeDocument/2006/relationships/hyperlink" Target="https://meteor-uat.aihw.gov.au/RegistrationAuthority/9" TargetMode="External" Id="R9ca56f6cfc654822" /><Relationship Type="http://schemas.openxmlformats.org/officeDocument/2006/relationships/hyperlink" Target="https://meteor-uat.aihw.gov.au/content/612842" TargetMode="External" Id="Rb92ae9af27ff4d2b" /><Relationship Type="http://schemas.openxmlformats.org/officeDocument/2006/relationships/hyperlink" Target="https://meteor-uat.aihw.gov.au/RegistrationAuthority/9" TargetMode="External" Id="R28582b8822c64015" /></Relationships>
</file>

<file path=word/_rels/header1.xml.rels>&#65279;<?xml version="1.0" encoding="utf-8"?><Relationships xmlns="http://schemas.openxmlformats.org/package/2006/relationships"><Relationship Type="http://schemas.openxmlformats.org/officeDocument/2006/relationships/image" Target="/media/image.png" Id="Rc88e45bce3884cfb" /></Relationships>
</file>