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1512fcc3d4baa"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5b-Number of people receiving home purchase assistance,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5b-Number of people receiving home purchase assistance,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5b-Number of people receiving home purchase assistance,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03f2adaf44b84">
              <w:r>
                <w:rPr>
                  <w:rStyle w:val="Hyperlink"/>
                  <w:color w:val="244061"/>
                </w:rPr>
                <w:t xml:space="preserve">Housing assistance</w:t>
              </w:r>
            </w:hyperlink>
            <w:r>
              <w:rPr>
                <w:rStyle w:val="row-content"/>
                <w:color w:val="244061"/>
              </w:rPr>
              <w:t xml:space="preserve">, Recorded 27/09/2011</w:t>
            </w:r>
          </w:p>
          <w:p>
            <w:pPr>
              <w:spacing w:before="0" w:after="0"/>
            </w:pPr>
            <w:hyperlink w:history="true" r:id="R477d65736c154a6c">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receiving home purchase assistance (the First Home Owner Scheme [FHOS] grant and the First Home Owner Boost [FHOB]) from State Revenue Offices.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6f5c5e33444516">
              <w:r>
                <w:rPr>
                  <w:rStyle w:val="Hyperlink"/>
                </w:rPr>
                <w:t xml:space="preserve">National Affordable Housing Agreement (2011)</w:t>
              </w:r>
            </w:hyperlink>
          </w:p>
          <w:p>
            <w:pPr>
              <w:pStyle w:val="registration-status"/>
              <w:spacing w:before="0" w:after="0"/>
            </w:pPr>
            <w:hyperlink w:history="true" r:id="Ra26791a2b1e749e9">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05ad15f21dda4c65">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96f6d270f94637">
              <w:r>
                <w:rPr>
                  <w:rStyle w:val="Hyperlink"/>
                </w:rPr>
                <w:t xml:space="preserve">People are able to purchase affordable housing</w:t>
              </w:r>
            </w:hyperlink>
          </w:p>
          <w:p>
            <w:pPr>
              <w:pStyle w:val="registration-status"/>
              <w:spacing w:before="0" w:after="0"/>
            </w:pPr>
            <w:hyperlink w:history="true" r:id="Re3bb61fa20b24f9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8dc7ecf5fab47c8">
              <w:r>
                <w:rPr>
                  <w:rStyle w:val="Hyperlink"/>
                  <w:color w:val="244061"/>
                </w:rPr>
                <w:t xml:space="preserve">Housing assistance</w:t>
              </w:r>
            </w:hyperlink>
            <w:r>
              <w:rPr>
                <w:rStyle w:val="row-content"/>
                <w:color w:val="244061"/>
              </w:rPr>
              <w:t xml:space="preserve">, Recorded 27/09/2011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7de41a6231b4499">
              <w:r>
                <w:rPr>
                  <w:rStyle w:val="Hyperlink"/>
                </w:rPr>
                <w:t xml:space="preserve">National Affordable Housing Agreement: Output 5b-Number of people receiving home purchase assistance (FHOS), 2011 QS</w:t>
              </w:r>
            </w:hyperlink>
          </w:p>
          <w:p>
            <w:pPr>
              <w:pStyle w:val="registration-status"/>
              <w:spacing w:before="0" w:after="0"/>
            </w:pPr>
            <w:hyperlink w:history="true" r:id="R918b88bdc70c4130">
              <w:r>
                <w:rPr>
                  <w:rStyle w:val="Hyperlink"/>
                  <w:color w:val="244061"/>
                </w:rPr>
                <w:t xml:space="preserve">Homelessness</w:t>
              </w:r>
            </w:hyperlink>
            <w:r>
              <w:rPr>
                <w:rStyle w:val="row-content"/>
                <w:color w:val="244061"/>
              </w:rPr>
              <w:t xml:space="preserve">, Recorded 05/10/2011</w:t>
            </w:r>
          </w:p>
          <w:p>
            <w:pPr>
              <w:pStyle w:val="registration-status"/>
              <w:spacing w:before="0" w:after="0"/>
            </w:pPr>
            <w:hyperlink w:history="true" r:id="R891f2b7e7c5c4008">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People receiving home purchase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number of the First Home Owner Scheme (FHOS) and the First Home Owner Boost (FHOB) grants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FHOB grants paid</w:t>
            </w:r>
          </w:p>
          <w:p>
            <w:r>
              <w:rPr>
                <w:rStyle w:val="row-content"/>
                <w:b/>
              </w:rPr>
              <w:t xml:space="preserve">Data Source</w:t>
            </w:r>
          </w:p>
          <w:p>
            <w:hyperlink w:history="true" r:id="R0104fd05c0094ac2">
              <w:r>
                <w:rPr>
                  <w:rStyle w:val="Hyperlink"/>
                </w:rPr>
                <w:t xml:space="preserve">Commonwealth Treasury</w:t>
              </w:r>
            </w:hyperlink>
          </w:p>
          <w:p>
            <w:r>
              <w:rPr>
                <w:rStyle w:val="row-content"/>
              </w:rPr>
              <w:t xml:space="preserve"> </w:t>
            </w:r>
          </w:p>
          <w:p>
            <w:r>
              <w:rPr>
                <w:rStyle w:val="row-content"/>
                <w:b/>
                <w:color w:val="000000"/>
              </w:rPr>
              <w:t xml:space="preserve">Data Element / Data Set</w:t>
            </w:r>
            <w:r>
              <w:rPr>
                <w:rStyle w:val="row-content"/>
              </w:rPr>
              <w:t xml:space="preserve">Number of FHOS grants paid</w:t>
            </w:r>
          </w:p>
          <w:p>
            <w:r>
              <w:rPr>
                <w:rStyle w:val="row-content"/>
                <w:b/>
              </w:rPr>
              <w:t xml:space="preserve">Data Source</w:t>
            </w:r>
          </w:p>
          <w:p>
            <w:hyperlink w:history="true" r:id="R7754d85a11d34666">
              <w:r>
                <w:rPr>
                  <w:rStyle w:val="Hyperlink"/>
                </w:rPr>
                <w:t xml:space="preserve">Commonwealth Treasury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State/territory identifier</w:t>
            </w:r>
          </w:p>
          <w:p>
            <w:r>
              <w:rPr>
                <w:rStyle w:val="row-content"/>
                <w:b/>
              </w:rPr>
              <w:t xml:space="preserve">Data Source</w:t>
            </w:r>
          </w:p>
          <w:p>
            <w:hyperlink w:history="true" r:id="R60cca3193a73471c">
              <w:r>
                <w:rPr>
                  <w:rStyle w:val="Hyperlink"/>
                </w:rPr>
                <w:t xml:space="preserve">Commonwealth Treasury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2009-10</w:t>
            </w:r>
          </w:p>
          <w:p>
            <w:pPr/>
            <w:r>
              <w:rPr>
                <w:rStyle w:val="row-content-rich-text"/>
              </w:rPr>
              <w:t xml:space="preserve">The second outcome area for this indicator is: </w:t>
            </w:r>
            <w:hyperlink w:history="true" r:id="R38354797c4844168">
              <w:r>
                <w:rPr>
                  <w:rStyle w:val="Hyperlink"/>
                </w:rPr>
                <w:t xml:space="preserve">Indigenous people have the same housing opportunities as other Australians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838d8b82cd4d29">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6e84e1b4b64e75">
              <w:r>
                <w:rPr>
                  <w:rStyle w:val="Hyperlink"/>
                </w:rPr>
                <w:t xml:space="preserve">Commonwealth Treasury</w:t>
              </w:r>
            </w:hyperlink>
          </w:p>
          <w:p>
            <w:r>
              <w:rPr>
                <w:rStyle w:val="row-content"/>
                <w:b/>
              </w:rPr>
              <w:t xml:space="preserve">Data custodian</w:t>
            </w:r>
          </w:p>
          <w:p>
            <w:r>
              <w:rPr>
                <w:rStyle w:val="row-content"/>
              </w:rPr>
              <w:t xml:space="preserve">Treasury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Treasury (First Home Owners Grant (FHOG) and First Home Owners Boost (FHOB))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b29ccc051f40be">
              <w:r>
                <w:rPr>
                  <w:rStyle w:val="Hyperlink"/>
                </w:rPr>
                <w:t xml:space="preserve">Housing and Homelessness Information Management Group</w:t>
              </w:r>
            </w:hyperlink>
          </w:p>
        </w:tc>
      </w:tr>
    </w:tbl>
    <w:p>
      <w:r>
        <w:br/>
      </w:r>
    </w:p>
    <w:sectPr>
      <w:footerReference xmlns:r="http://schemas.openxmlformats.org/officeDocument/2006/relationships" w:type="default" r:id="Rb71737e0384b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f6b1d6eb8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737e0384b446c" /><Relationship Type="http://schemas.openxmlformats.org/officeDocument/2006/relationships/header" Target="/word/header1.xml" Id="Rad810a8d3ffc4249" /><Relationship Type="http://schemas.openxmlformats.org/officeDocument/2006/relationships/settings" Target="/word/settings.xml" Id="R735a5d5734dc463a" /><Relationship Type="http://schemas.openxmlformats.org/officeDocument/2006/relationships/styles" Target="/word/styles.xml" Id="R3baff39866f64c36" /><Relationship Type="http://schemas.openxmlformats.org/officeDocument/2006/relationships/hyperlink" Target="https://meteor-uat.aihw.gov.au/RegistrationAuthority/13" TargetMode="External" Id="Rb8d03f2adaf44b84" /><Relationship Type="http://schemas.openxmlformats.org/officeDocument/2006/relationships/hyperlink" Target="https://meteor-uat.aihw.gov.au/RegistrationAuthority/16" TargetMode="External" Id="R477d65736c154a6c" /><Relationship Type="http://schemas.openxmlformats.org/officeDocument/2006/relationships/hyperlink" Target="https://meteor-uat.aihw.gov.au/content/429270" TargetMode="External" Id="R526f5c5e33444516" /><Relationship Type="http://schemas.openxmlformats.org/officeDocument/2006/relationships/hyperlink" Target="https://meteor-uat.aihw.gov.au/RegistrationAuthority/16" TargetMode="External" Id="Ra26791a2b1e749e9" /><Relationship Type="http://schemas.openxmlformats.org/officeDocument/2006/relationships/hyperlink" Target="https://meteor-uat.aihw.gov.au/RegistrationAuthority/13" TargetMode="External" Id="R05ad15f21dda4c65" /><Relationship Type="http://schemas.openxmlformats.org/officeDocument/2006/relationships/hyperlink" Target="https://meteor-uat.aihw.gov.au/content/447202" TargetMode="External" Id="R9996f6d270f94637" /><Relationship Type="http://schemas.openxmlformats.org/officeDocument/2006/relationships/hyperlink" Target="https://meteor-uat.aihw.gov.au/RegistrationAuthority/16" TargetMode="External" Id="Re3bb61fa20b24f9a" /><Relationship Type="http://schemas.openxmlformats.org/officeDocument/2006/relationships/hyperlink" Target="https://meteor-uat.aihw.gov.au/RegistrationAuthority/13" TargetMode="External" Id="R08dc7ecf5fab47c8" /><Relationship Type="http://schemas.openxmlformats.org/officeDocument/2006/relationships/hyperlink" Target="https://meteor-uat.aihw.gov.au/content/464717" TargetMode="External" Id="R07de41a6231b4499" /><Relationship Type="http://schemas.openxmlformats.org/officeDocument/2006/relationships/hyperlink" Target="https://meteor-uat.aihw.gov.au/RegistrationAuthority/16" TargetMode="External" Id="R918b88bdc70c4130" /><Relationship Type="http://schemas.openxmlformats.org/officeDocument/2006/relationships/hyperlink" Target="https://meteor-uat.aihw.gov.au/RegistrationAuthority/13" TargetMode="External" Id="R891f2b7e7c5c4008" /><Relationship Type="http://schemas.openxmlformats.org/officeDocument/2006/relationships/hyperlink" Target="https://meteor-uat.aihw.gov.au/content/462843" TargetMode="External" Id="R0104fd05c0094ac2" /><Relationship Type="http://schemas.openxmlformats.org/officeDocument/2006/relationships/hyperlink" Target="https://meteor-uat.aihw.gov.au/content/462843" TargetMode="External" Id="R7754d85a11d34666" /><Relationship Type="http://schemas.openxmlformats.org/officeDocument/2006/relationships/hyperlink" Target="https://meteor-uat.aihw.gov.au/content/462843" TargetMode="External" Id="R60cca3193a73471c" /><Relationship Type="http://schemas.openxmlformats.org/officeDocument/2006/relationships/hyperlink" Target="https://meteor-uat.aihw.gov.au/content/447293" TargetMode="External" Id="R38354797c4844168" /><Relationship Type="http://schemas.openxmlformats.org/officeDocument/2006/relationships/hyperlink" Target="https://meteor-uat.aihw.gov.au/content/392699" TargetMode="External" Id="R49838d8b82cd4d29" /><Relationship Type="http://schemas.openxmlformats.org/officeDocument/2006/relationships/hyperlink" Target="https://meteor-uat.aihw.gov.au/content/462843" TargetMode="External" Id="R7f6e84e1b4b64e75" /><Relationship Type="http://schemas.openxmlformats.org/officeDocument/2006/relationships/hyperlink" Target="https://meteor-uat.aihw.gov.au/content/412857" TargetMode="External" Id="R1db29ccc051f40be" /></Relationships>
</file>

<file path=word/_rels/header1.xml.rels>&#65279;<?xml version="1.0" encoding="utf-8"?><Relationships xmlns="http://schemas.openxmlformats.org/package/2006/relationships"><Relationship Type="http://schemas.openxmlformats.org/officeDocument/2006/relationships/image" Target="/media/image.png" Id="R79cf6b1d6eb8400d" /></Relationships>
</file>