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f1a491e56454c"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5a-Number of people receiving home purchase assistance,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5a-Number of people receiving home purchase assistance,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5a-Number of people receiving home purchase assistance,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235f0d2744413">
              <w:r>
                <w:rPr>
                  <w:rStyle w:val="Hyperlink"/>
                  <w:color w:val="244061"/>
                </w:rPr>
                <w:t xml:space="preserve">Housing assistance</w:t>
              </w:r>
            </w:hyperlink>
            <w:r>
              <w:rPr>
                <w:rStyle w:val="row-content"/>
                <w:color w:val="244061"/>
              </w:rPr>
              <w:t xml:space="preserve">, Recorded 27/09/2011</w:t>
            </w:r>
          </w:p>
          <w:p>
            <w:pPr>
              <w:spacing w:before="0" w:after="0"/>
            </w:pPr>
            <w:hyperlink w:history="true" r:id="R70b17686533148e8">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receiving home purchase assistance from State Housing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5495f283a3443a">
              <w:r>
                <w:rPr>
                  <w:rStyle w:val="Hyperlink"/>
                </w:rPr>
                <w:t xml:space="preserve">National Affordable Housing Agreement (2011)</w:t>
              </w:r>
            </w:hyperlink>
          </w:p>
          <w:p>
            <w:pPr>
              <w:pStyle w:val="registration-status"/>
              <w:spacing w:before="0" w:after="0"/>
            </w:pPr>
            <w:hyperlink w:history="true" r:id="Rb33c91f8be274244">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5c2c1f9422d4427c">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3d1bfa415d4e30">
              <w:r>
                <w:rPr>
                  <w:rStyle w:val="Hyperlink"/>
                </w:rPr>
                <w:t xml:space="preserve">People are able to purchase affordable housing</w:t>
              </w:r>
            </w:hyperlink>
          </w:p>
          <w:p>
            <w:pPr>
              <w:pStyle w:val="registration-status"/>
              <w:spacing w:before="0" w:after="0"/>
            </w:pPr>
            <w:hyperlink w:history="true" r:id="R4d1e59f3cd8a482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fcb4e592b73406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People receiving home purchase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are used as the counting unit as households, not people, are the measurable unit in receipt of State Housing Authority Home Purchase Assistance.</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receiving home purchase assistance from State Housing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68f85ffe1643b8">
              <w:r>
                <w:rPr>
                  <w:rStyle w:val="Hyperlink"/>
                </w:rPr>
                <w:t xml:space="preserve">Service event—assistance type, home purchase assistance code N[N]</w:t>
              </w:r>
            </w:hyperlink>
          </w:p>
          <w:p>
            <w:r>
              <w:rPr>
                <w:rStyle w:val="row-content"/>
                <w:b/>
              </w:rPr>
              <w:t xml:space="preserve">Data Source</w:t>
            </w:r>
          </w:p>
          <w:p>
            <w:hyperlink w:history="true" r:id="R64c0cf89ad104e66">
              <w:r>
                <w:rPr>
                  <w:rStyle w:val="Hyperlink"/>
                </w:rPr>
                <w:t xml:space="preserve">National housing assistance data repository</w:t>
              </w:r>
            </w:hyperlink>
          </w:p>
          <w:p>
            <w:r>
              <w:rPr>
                <w:rStyle w:val="row-content"/>
                <w:b/>
              </w:rPr>
              <w:t xml:space="preserve">NMDS / DSS</w:t>
            </w:r>
          </w:p>
          <w:p>
            <w:hyperlink w:history="true" r:id="Rae75ba86f38a404f">
              <w:r>
                <w:rPr>
                  <w:rStyle w:val="Hyperlink"/>
                </w:rPr>
                <w:t xml:space="preserve">Home purchase assistance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d20a97a454fa1">
              <w:r>
                <w:rPr>
                  <w:rStyle w:val="Hyperlink"/>
                </w:rPr>
                <w:t xml:space="preserve">Dwelling—Australian state/territory identifier, code N</w:t>
              </w:r>
            </w:hyperlink>
          </w:p>
          <w:p>
            <w:r>
              <w:rPr>
                <w:rStyle w:val="row-content"/>
                <w:b/>
              </w:rPr>
              <w:t xml:space="preserve">Data Source</w:t>
            </w:r>
          </w:p>
          <w:p>
            <w:hyperlink w:history="true" r:id="R68b2e0430eb04b6a">
              <w:r>
                <w:rPr>
                  <w:rStyle w:val="Hyperlink"/>
                </w:rPr>
                <w:t xml:space="preserve">National housing assistance data repository</w:t>
              </w:r>
            </w:hyperlink>
          </w:p>
          <w:p>
            <w:r>
              <w:rPr>
                <w:rStyle w:val="row-content"/>
                <w:b/>
              </w:rPr>
              <w:t xml:space="preserve">NMDS / DSS</w:t>
            </w:r>
          </w:p>
          <w:p>
            <w:hyperlink w:history="true" r:id="R7b9a381a614748e4">
              <w:r>
                <w:rPr>
                  <w:rStyle w:val="Hyperlink"/>
                </w:rPr>
                <w:t xml:space="preserve">Home purchase assistance 2009-10</w:t>
              </w:r>
            </w:hyperlink>
          </w:p>
          <w:p>
            <w:r>
              <w:rPr>
                <w:rStyle w:val="row-content"/>
              </w:rPr>
              <w:t xml:space="preserve"> </w:t>
            </w:r>
          </w:p>
          <w:p>
            <w:r>
              <w:rPr>
                <w:rStyle w:val="row-content"/>
                <w:b/>
                <w:color w:val="000000"/>
              </w:rPr>
              <w:t xml:space="preserve">Data Element / Data Set</w:t>
            </w:r>
          </w:p>
          <w:p>
            <w:hyperlink w:history="true" r:id="Rca1550905e4441c2">
              <w:r>
                <w:rPr>
                  <w:rStyle w:val="Hyperlink"/>
                </w:rPr>
                <w:t xml:space="preserve">Service event—assistance type, home purchase assistance code N[N]</w:t>
              </w:r>
            </w:hyperlink>
          </w:p>
          <w:p>
            <w:r>
              <w:rPr>
                <w:rStyle w:val="row-content"/>
                <w:b/>
              </w:rPr>
              <w:t xml:space="preserve">Data Source</w:t>
            </w:r>
          </w:p>
          <w:p>
            <w:hyperlink w:history="true" r:id="Ra398ebb78ffe4db4">
              <w:r>
                <w:rPr>
                  <w:rStyle w:val="Hyperlink"/>
                </w:rPr>
                <w:t xml:space="preserve">National housing assistance data repository</w:t>
              </w:r>
            </w:hyperlink>
          </w:p>
          <w:p>
            <w:r>
              <w:rPr>
                <w:rStyle w:val="row-content"/>
                <w:b/>
              </w:rPr>
              <w:t xml:space="preserve">NMDS / DSS</w:t>
            </w:r>
          </w:p>
          <w:p>
            <w:hyperlink w:history="true" r:id="R4fda73b0410241b7">
              <w:r>
                <w:rPr>
                  <w:rStyle w:val="Hyperlink"/>
                </w:rPr>
                <w:t xml:space="preserve">Home purchase assistance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2009-10</w:t>
            </w:r>
          </w:p>
          <w:p>
            <w:pPr/>
            <w:r>
              <w:rPr>
                <w:rStyle w:val="row-content-rich-text"/>
              </w:rPr>
              <w:t xml:space="preserve">The second outcome area for this indicator is: </w:t>
            </w:r>
            <w:hyperlink w:history="true" r:id="R6b124512bd8840c9">
              <w:r>
                <w:rPr>
                  <w:rStyle w:val="Hyperlink"/>
                </w:rPr>
                <w:t xml:space="preserve">Indigenous people have the same housing opportunities as other Australians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ca900a783540dd">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d6d652c6554b44">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961bc46d894546">
              <w:r>
                <w:rPr>
                  <w:rStyle w:val="Hyperlink"/>
                </w:rPr>
                <w:t xml:space="preserve">Housing and Homelessness Information Management Group</w:t>
              </w:r>
            </w:hyperlink>
          </w:p>
        </w:tc>
      </w:tr>
    </w:tbl>
    <w:p>
      <w:r>
        <w:br/>
      </w:r>
    </w:p>
    <w:sectPr>
      <w:footerReference xmlns:r="http://schemas.openxmlformats.org/officeDocument/2006/relationships" w:type="default" r:id="Rdb4a84ad9b05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d8cc29a02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a84ad9b054b73" /><Relationship Type="http://schemas.openxmlformats.org/officeDocument/2006/relationships/header" Target="/word/header1.xml" Id="R1e95139d279d4b59" /><Relationship Type="http://schemas.openxmlformats.org/officeDocument/2006/relationships/settings" Target="/word/settings.xml" Id="R6ed8116b01474009" /><Relationship Type="http://schemas.openxmlformats.org/officeDocument/2006/relationships/styles" Target="/word/styles.xml" Id="Rd9074d10721b4043" /><Relationship Type="http://schemas.openxmlformats.org/officeDocument/2006/relationships/hyperlink" Target="https://meteor-uat.aihw.gov.au/RegistrationAuthority/13" TargetMode="External" Id="Re6d235f0d2744413" /><Relationship Type="http://schemas.openxmlformats.org/officeDocument/2006/relationships/hyperlink" Target="https://meteor-uat.aihw.gov.au/RegistrationAuthority/16" TargetMode="External" Id="R70b17686533148e8" /><Relationship Type="http://schemas.openxmlformats.org/officeDocument/2006/relationships/hyperlink" Target="https://meteor-uat.aihw.gov.au/content/429270" TargetMode="External" Id="R0e5495f283a3443a" /><Relationship Type="http://schemas.openxmlformats.org/officeDocument/2006/relationships/hyperlink" Target="https://meteor-uat.aihw.gov.au/RegistrationAuthority/16" TargetMode="External" Id="Rb33c91f8be274244" /><Relationship Type="http://schemas.openxmlformats.org/officeDocument/2006/relationships/hyperlink" Target="https://meteor-uat.aihw.gov.au/RegistrationAuthority/13" TargetMode="External" Id="R5c2c1f9422d4427c" /><Relationship Type="http://schemas.openxmlformats.org/officeDocument/2006/relationships/hyperlink" Target="https://meteor-uat.aihw.gov.au/content/447202" TargetMode="External" Id="R9a3d1bfa415d4e30" /><Relationship Type="http://schemas.openxmlformats.org/officeDocument/2006/relationships/hyperlink" Target="https://meteor-uat.aihw.gov.au/RegistrationAuthority/16" TargetMode="External" Id="R4d1e59f3cd8a482f" /><Relationship Type="http://schemas.openxmlformats.org/officeDocument/2006/relationships/hyperlink" Target="https://meteor-uat.aihw.gov.au/RegistrationAuthority/13" TargetMode="External" Id="Rafcb4e592b73406c" /><Relationship Type="http://schemas.openxmlformats.org/officeDocument/2006/relationships/hyperlink" Target="https://meteor-uat.aihw.gov.au/content/387643" TargetMode="External" Id="R6568f85ffe1643b8" /><Relationship Type="http://schemas.openxmlformats.org/officeDocument/2006/relationships/hyperlink" Target="https://meteor-uat.aihw.gov.au/content/462772" TargetMode="External" Id="R64c0cf89ad104e66" /><Relationship Type="http://schemas.openxmlformats.org/officeDocument/2006/relationships/hyperlink" Target="https://meteor-uat.aihw.gov.au/content/388624" TargetMode="External" Id="Rae75ba86f38a404f" /><Relationship Type="http://schemas.openxmlformats.org/officeDocument/2006/relationships/hyperlink" Target="https://meteor-uat.aihw.gov.au/content/302044" TargetMode="External" Id="R098d20a97a454fa1" /><Relationship Type="http://schemas.openxmlformats.org/officeDocument/2006/relationships/hyperlink" Target="https://meteor-uat.aihw.gov.au/content/462772" TargetMode="External" Id="R68b2e0430eb04b6a" /><Relationship Type="http://schemas.openxmlformats.org/officeDocument/2006/relationships/hyperlink" Target="https://meteor-uat.aihw.gov.au/content/388624" TargetMode="External" Id="R7b9a381a614748e4" /><Relationship Type="http://schemas.openxmlformats.org/officeDocument/2006/relationships/hyperlink" Target="https://meteor-uat.aihw.gov.au/content/387643" TargetMode="External" Id="Rca1550905e4441c2" /><Relationship Type="http://schemas.openxmlformats.org/officeDocument/2006/relationships/hyperlink" Target="https://meteor-uat.aihw.gov.au/content/462772" TargetMode="External" Id="Ra398ebb78ffe4db4" /><Relationship Type="http://schemas.openxmlformats.org/officeDocument/2006/relationships/hyperlink" Target="https://meteor-uat.aihw.gov.au/content/388624" TargetMode="External" Id="R4fda73b0410241b7" /><Relationship Type="http://schemas.openxmlformats.org/officeDocument/2006/relationships/hyperlink" Target="https://meteor-uat.aihw.gov.au/content/447293" TargetMode="External" Id="R6b124512bd8840c9" /><Relationship Type="http://schemas.openxmlformats.org/officeDocument/2006/relationships/hyperlink" Target="https://meteor-uat.aihw.gov.au/content/392699" TargetMode="External" Id="Rc7ca900a783540dd" /><Relationship Type="http://schemas.openxmlformats.org/officeDocument/2006/relationships/hyperlink" Target="https://meteor-uat.aihw.gov.au/content/462772" TargetMode="External" Id="Rded6d652c6554b44" /><Relationship Type="http://schemas.openxmlformats.org/officeDocument/2006/relationships/hyperlink" Target="https://meteor-uat.aihw.gov.au/content/412857" TargetMode="External" Id="R80961bc46d894546" /></Relationships>
</file>

<file path=word/_rels/header1.xml.rels>&#65279;<?xml version="1.0" encoding="utf-8"?><Relationships xmlns="http://schemas.openxmlformats.org/package/2006/relationships"><Relationship Type="http://schemas.openxmlformats.org/officeDocument/2006/relationships/image" Target="/media/image.png" Id="R5f9d8cc29a0246b3" /></Relationships>
</file>