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6fdaa9ad24978" /></Relationships>
</file>

<file path=word/document.xml><?xml version="1.0" encoding="utf-8"?>
<w:document xmlns:r="http://schemas.openxmlformats.org/officeDocument/2006/relationships" xmlns:w="http://schemas.openxmlformats.org/wordprocessingml/2006/main">
  <w:body>
    <w:p>
      <w:pPr>
        <w:pStyle w:val="Title"/>
      </w:pPr>
      <w:r>
        <w:t>Person—Team Care Arrangement (MBS Item 723)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Person—Team Care Arrangement (MBS Item 723)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Team Care Arrangement (MBS Item 723)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c3529c94244c3">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Team Care Arrangement (MBS Item 723),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e06848a8cb4184">
              <w:r>
                <w:rPr>
                  <w:rStyle w:val="Hyperlink"/>
                </w:rPr>
                <w:t xml:space="preserve">Person—Team Care Arrangement (MBS Item 723)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a2c2ad29ae4f9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 Team Care Arrangement.</w:t>
            </w:r>
          </w:p>
          <w:p>
            <w:pPr>
              <w:spacing w:after="160"/>
            </w:pPr>
            <w:r>
              <w:rPr>
                <w:rStyle w:val="row-content-rich-text"/>
              </w:rPr>
              <w:t xml:space="preserve">CODE 2   No</w:t>
            </w:r>
          </w:p>
          <w:p>
            <w:pPr/>
            <w:r>
              <w:rPr>
                <w:rStyle w:val="row-content-rich-text"/>
              </w:rPr>
              <w:t xml:space="preserve">A person has not received a Team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The items are designed for patients who require a structured approach to their care. A ‘chronic medical condition’ is one that has been or is likely to be present for at least six months, including but not limited to asthma, cancer, cardiovascular disease, diabetes mellitus and musculoskeletal conditions (Department of Health and Ageing 2011a).</w:t>
            </w:r>
          </w:p>
          <w:p>
            <w:pPr>
              <w:spacing w:after="160"/>
            </w:pPr>
            <w:r>
              <w:rPr>
                <w:rStyle w:val="row-content-rich-text"/>
              </w:rPr>
              <w:t xml:space="preserve">Team Care Arrangements (TCAs) are required by legislation to include a document that describes:</w:t>
            </w:r>
          </w:p>
          <w:p>
            <w:pPr>
              <w:spacing w:after="160"/>
            </w:pPr>
            <w:r>
              <w:rPr>
                <w:rStyle w:val="row-content-rich-text"/>
              </w:rPr>
              <w:t xml:space="preserve">• treatment and service goals for the patient</w:t>
            </w:r>
          </w:p>
          <w:p>
            <w:pPr>
              <w:spacing w:after="160"/>
            </w:pPr>
            <w:r>
              <w:rPr>
                <w:rStyle w:val="row-content-rich-text"/>
              </w:rPr>
              <w:t xml:space="preserve">• treatment and services that collaborating providers will provide to the patient</w:t>
            </w:r>
          </w:p>
          <w:p>
            <w:pPr>
              <w:spacing w:after="160"/>
            </w:pPr>
            <w:r>
              <w:rPr>
                <w:rStyle w:val="row-content-rich-text"/>
              </w:rPr>
              <w:t xml:space="preserve">• actions to be taken by the patient</w:t>
            </w:r>
          </w:p>
          <w:p>
            <w:pPr>
              <w:spacing w:after="160"/>
            </w:pPr>
            <w:r>
              <w:rPr>
                <w:rStyle w:val="row-content-rich-text"/>
              </w:rPr>
              <w:t xml:space="preserve">• a date to review these matters (Department of Health and Ageing 2011b).</w:t>
            </w:r>
          </w:p>
          <w:p>
            <w:pPr>
              <w:spacing w:after="160"/>
            </w:pPr>
            <w:r>
              <w:rPr>
                <w:rStyle w:val="row-content-rich-text"/>
              </w:rPr>
              <w:t xml:space="preserve">This chronic disease management service is for a patient who:</w:t>
            </w:r>
          </w:p>
          <w:p>
            <w:pPr>
              <w:spacing w:after="160"/>
            </w:pPr>
            <w:r>
              <w:rPr>
                <w:rStyle w:val="row-content-rich-text"/>
              </w:rPr>
              <w:t xml:space="preserve">(a)    has at least one medical condition that:</w:t>
            </w:r>
          </w:p>
          <w:p>
            <w:pPr>
              <w:spacing w:after="160"/>
            </w:pPr>
            <w:r>
              <w:rPr>
                <w:rStyle w:val="row-content-rich-text"/>
              </w:rPr>
              <w:t xml:space="preserve">i.    has been (or is likely to be) present for at least six months; or</w:t>
            </w:r>
          </w:p>
          <w:p>
            <w:pPr>
              <w:spacing w:after="160"/>
            </w:pPr>
            <w:r>
              <w:rPr>
                <w:rStyle w:val="row-content-rich-text"/>
              </w:rPr>
              <w:t xml:space="preserve">ii.    is terminal; and</w:t>
            </w:r>
          </w:p>
          <w:p>
            <w:pPr/>
            <w:r>
              <w:rPr>
                <w:rStyle w:val="row-content-rich-text"/>
              </w:rPr>
              <w:t xml:space="preserve">(b)    requires ongoing care from at least three collaborating health or care providers, each of whom provides a different kind of treatment or service to the patient, and at least one of whom is a medical practitioner (Department of Health and Ageing 2011c).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2011a. Department of Health and Ageing, Canberra. Viewed 27 May 2011,</w:t>
            </w:r>
          </w:p>
          <w:p>
            <w:pPr>
              <w:spacing w:after="160"/>
            </w:pPr>
            <w:r>
              <w:rPr>
                <w:rStyle w:val="row-content-rich-text"/>
              </w:rPr>
              <w:t xml:space="preserve">&lt;</w:t>
            </w:r>
            <w:hyperlink w:history="true" r:id="R269fb86a3b544a86">
              <w:r>
                <w:rPr>
                  <w:rStyle w:val="Hyperlink"/>
                </w:rPr>
                <w:t xml:space="preserve">http://www.health.gov.au/internet/main/publishing.nsf/</w:t>
              </w:r>
            </w:hyperlink>
            <w:r>
              <w:br/>
            </w:r>
            <w:hyperlink w:history="true" r:id="Ra310e0c56aa84927">
              <w:r>
                <w:rPr>
                  <w:rStyle w:val="Hyperlink"/>
                </w:rPr>
                <w:t xml:space="preserve">Content/mbsprimarycare-chronicdiseasemanagement</w:t>
              </w:r>
            </w:hyperlink>
            <w:r>
              <w:rPr>
                <w:rStyle w:val="row-content-rich-text"/>
              </w:rPr>
              <w:t xml:space="preserve">&gt;</w:t>
            </w:r>
          </w:p>
          <w:p>
            <w:pPr>
              <w:spacing w:after="160"/>
            </w:pPr>
            <w:r>
              <w:rPr>
                <w:rStyle w:val="row-content-rich-text"/>
              </w:rPr>
              <w:t xml:space="preserve">Department of Health and Ageing 2011b. Team Care Arrangements (Medicare item 723). Department of Health and Ageing, Canberra. Viewed 27 May 2011,</w:t>
            </w:r>
          </w:p>
          <w:p>
            <w:pPr>
              <w:spacing w:after="160"/>
            </w:pPr>
            <w:r>
              <w:rPr>
                <w:rStyle w:val="row-content-rich-text"/>
              </w:rPr>
              <w:t xml:space="preserve">&lt;</w:t>
            </w:r>
            <w:hyperlink w:history="true" r:id="Rb7e6503727584a70">
              <w:r>
                <w:rPr>
                  <w:rStyle w:val="Hyperlink"/>
                </w:rPr>
                <w:t xml:space="preserve">http://www.health.gov.au/internet/main/publishing.nsf/Content/</w:t>
              </w:r>
            </w:hyperlink>
            <w:r>
              <w:br/>
            </w:r>
            <w:hyperlink w:history="true" r:id="Rad698bcb0cb6405e">
              <w:r>
                <w:rPr>
                  <w:rStyle w:val="Hyperlink"/>
                </w:rPr>
                <w:t xml:space="preserve">81BB2DB118217838CA2576710015F3B3/$File/Important%20</w:t>
              </w:r>
            </w:hyperlink>
            <w:r>
              <w:br/>
            </w:r>
            <w:hyperlink w:history="true" r:id="R1ad6e364d899410a">
              <w:r>
                <w:rPr>
                  <w:rStyle w:val="Hyperlink"/>
                </w:rPr>
                <w:t xml:space="preserve">Reminders%20About%20GPMPs%20Nov%2009.pdf</w:t>
              </w:r>
            </w:hyperlink>
            <w:r>
              <w:rPr>
                <w:rStyle w:val="row-content-rich-text"/>
              </w:rPr>
              <w:t xml:space="preserve">&gt;</w:t>
            </w:r>
          </w:p>
          <w:p>
            <w:pPr>
              <w:spacing w:after="160"/>
            </w:pPr>
            <w:r>
              <w:rPr>
                <w:rStyle w:val="row-content-rich-text"/>
              </w:rPr>
              <w:t xml:space="preserve">Department of Health and Ageing 2011c. Medicare Benefits Schedule – Item 723. Department of Health and Ageing, Canberra. Viewed 27 May 2011,</w:t>
            </w:r>
          </w:p>
          <w:p>
            <w:pPr/>
            <w:r>
              <w:rPr>
                <w:rStyle w:val="row-content-rich-text"/>
              </w:rPr>
              <w:t xml:space="preserve">&lt;</w:t>
            </w:r>
            <w:hyperlink w:history="true" r:id="R645594765a8349b3">
              <w:r>
                <w:rPr>
                  <w:rStyle w:val="Hyperlink"/>
                </w:rPr>
                <w:t xml:space="preserve">http://www9.health.gov.au/mbs/fullDisplay.cfm?type=item&amp;qt=</w:t>
              </w:r>
            </w:hyperlink>
            <w:hyperlink w:history="true" r:id="R44fa7277f81e47a1">
              <w:r>
                <w:rPr>
                  <w:rStyle w:val="Hyperlink"/>
                </w:rPr>
                <w:t xml:space="preserve">ItemID&amp;q=723</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b9cfc7f779477a">
              <w:r>
                <w:rPr>
                  <w:rStyle w:val="Hyperlink"/>
                </w:rPr>
                <w:t xml:space="preserve">Person—Team Care Arrangement (MBS Item 723) indicator, yes/no code N</w:t>
              </w:r>
            </w:hyperlink>
          </w:p>
          <w:p>
            <w:pPr>
              <w:pStyle w:val="registration-status"/>
              <w:spacing w:before="0" w:after="0"/>
            </w:pPr>
            <w:hyperlink w:history="true" r:id="R416b0fb3a0fa4461">
              <w:r>
                <w:rPr>
                  <w:rStyle w:val="Hyperlink"/>
                  <w:color w:val="244061"/>
                </w:rPr>
                <w:t xml:space="preserve">Health!</w:t>
              </w:r>
            </w:hyperlink>
            <w:r>
              <w:rPr>
                <w:rStyle w:val="row-content"/>
                <w:color w:val="244061"/>
              </w:rPr>
              <w:t xml:space="preserve">, Standard 11/11/2014</w:t>
            </w:r>
          </w:p>
          <w:p>
            <w:pPr>
              <w:pStyle w:val="registration-status"/>
              <w:spacing w:before="0" w:after="0"/>
            </w:pPr>
            <w:hyperlink w:history="true" r:id="R940f210bddfe4a19">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b6d5475dde40c9">
              <w:r>
                <w:rPr>
                  <w:rStyle w:val="Hyperlink"/>
                </w:rPr>
                <w:t xml:space="preserve">Indigenous primary health care DSS 2012-14</w:t>
              </w:r>
            </w:hyperlink>
          </w:p>
          <w:p>
            <w:pPr>
              <w:pStyle w:val="registration-status"/>
              <w:spacing w:before="0" w:after="0"/>
            </w:pPr>
            <w:hyperlink w:history="true" r:id="R0da4807f4a10492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a3f8d565f3d48ac">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328787c7957468a">
              <w:r>
                <w:rPr>
                  <w:rStyle w:val="Hyperlink"/>
                </w:rPr>
                <w:t xml:space="preserve">Indigenous primary health care: PI08a-Number of regular clients with a chronic disease who have received a Team Care Arrangement (MBS Item 723), 2012</w:t>
              </w:r>
            </w:hyperlink>
          </w:p>
          <w:p>
            <w:pPr>
              <w:pStyle w:val="registration-status"/>
              <w:spacing w:before="0" w:after="0"/>
            </w:pPr>
            <w:hyperlink w:history="true" r:id="R48e1f3278eb34e5d">
              <w:r>
                <w:rPr>
                  <w:rStyle w:val="Hyperlink"/>
                  <w:color w:val="244061"/>
                </w:rPr>
                <w:t xml:space="preserve">Health!</w:t>
              </w:r>
            </w:hyperlink>
            <w:r>
              <w:rPr>
                <w:rStyle w:val="row-content"/>
                <w:color w:val="244061"/>
              </w:rPr>
              <w:t xml:space="preserve">, Superseded 23/02/2012</w:t>
            </w:r>
          </w:p>
          <w:p>
            <w:r>
              <w:br/>
            </w:r>
            <w:hyperlink w:history="true" r:id="R6d171b559d1f431b">
              <w:r>
                <w:rPr>
                  <w:rStyle w:val="Hyperlink"/>
                </w:rPr>
                <w:t xml:space="preserve">Indigenous primary health care: PI08a-Number of regular clients with a chronic disease who have received a Team Care Arrangement (MBS Item 723), 2013</w:t>
              </w:r>
            </w:hyperlink>
          </w:p>
          <w:p>
            <w:pPr>
              <w:pStyle w:val="registration-status"/>
              <w:spacing w:before="0" w:after="0"/>
            </w:pPr>
            <w:hyperlink w:history="true" r:id="R792d6be1c44245d0">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42828f1a220f4741">
              <w:r>
                <w:rPr>
                  <w:rStyle w:val="Hyperlink"/>
                  <w:color w:val="244061"/>
                </w:rPr>
                <w:t xml:space="preserve">Indigenous</w:t>
              </w:r>
            </w:hyperlink>
            <w:r>
              <w:rPr>
                <w:rStyle w:val="row-content"/>
                <w:color w:val="244061"/>
              </w:rPr>
              <w:t xml:space="preserve">, Superseded 21/11/2013</w:t>
            </w:r>
          </w:p>
          <w:p>
            <w:r>
              <w:br/>
            </w:r>
            <w:hyperlink w:history="true" r:id="R491093a41d1a41a8">
              <w:r>
                <w:rPr>
                  <w:rStyle w:val="Hyperlink"/>
                </w:rPr>
                <w:t xml:space="preserve">Indigenous primary health care: PI08b-Proportion of regular clients with a chronic disease who have received a Team Care Arrangement (MBS Item 723), 2012</w:t>
              </w:r>
            </w:hyperlink>
          </w:p>
          <w:p>
            <w:pPr>
              <w:pStyle w:val="registration-status"/>
              <w:spacing w:before="0" w:after="0"/>
            </w:pPr>
            <w:hyperlink w:history="true" r:id="R33938619d4b7476c">
              <w:r>
                <w:rPr>
                  <w:rStyle w:val="Hyperlink"/>
                  <w:color w:val="244061"/>
                </w:rPr>
                <w:t xml:space="preserve">Health!</w:t>
              </w:r>
            </w:hyperlink>
            <w:r>
              <w:rPr>
                <w:rStyle w:val="row-content"/>
                <w:color w:val="244061"/>
              </w:rPr>
              <w:t xml:space="preserve">, Superseded 23/02/2012</w:t>
            </w:r>
          </w:p>
          <w:p>
            <w:r>
              <w:br/>
            </w:r>
            <w:hyperlink w:history="true" r:id="R0033634c74b642f9">
              <w:r>
                <w:rPr>
                  <w:rStyle w:val="Hyperlink"/>
                </w:rPr>
                <w:t xml:space="preserve">Indigenous primary health care: PI08b-Proportion of regular clients with a chronic disease who have received a Team Care Arrangement (MBS Item 723), 2013</w:t>
              </w:r>
            </w:hyperlink>
          </w:p>
          <w:p>
            <w:pPr>
              <w:pStyle w:val="registration-status"/>
              <w:spacing w:before="0" w:after="0"/>
            </w:pPr>
            <w:hyperlink w:history="true" r:id="Rafc94834f7d14e1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5cb03c940a844fc0">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15ed394bcc8748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441521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4dadd44bd5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d394bcc874889" /><Relationship Type="http://schemas.openxmlformats.org/officeDocument/2006/relationships/header" Target="/word/header1.xml" Id="R67a6fe6232534727" /><Relationship Type="http://schemas.openxmlformats.org/officeDocument/2006/relationships/settings" Target="/word/settings.xml" Id="Rd96d308c10914e57" /><Relationship Type="http://schemas.openxmlformats.org/officeDocument/2006/relationships/styles" Target="/word/styles.xml" Id="Rcc6a501bc8ab4eaf" /><Relationship Type="http://schemas.openxmlformats.org/officeDocument/2006/relationships/hyperlink" Target="https://meteor-uat.aihw.gov.au/RegistrationAuthority/14" TargetMode="External" Id="R365c3529c94244c3" /><Relationship Type="http://schemas.openxmlformats.org/officeDocument/2006/relationships/hyperlink" Target="https://meteor-uat.aihw.gov.au/content/441519" TargetMode="External" Id="Rf8e06848a8cb4184" /><Relationship Type="http://schemas.openxmlformats.org/officeDocument/2006/relationships/hyperlink" Target="https://meteor-uat.aihw.gov.au/content/270732" TargetMode="External" Id="Rc4a2c2ad29ae4f9c" /><Relationship Type="http://schemas.openxmlformats.org/officeDocument/2006/relationships/hyperlink" Target="https://meteor-uat.aihw.gov.au//www.health.gov.au/internet/main/publishing.nsf/Content/mbsprimarycare-chronicdiseasemanagement" TargetMode="External" Id="R269fb86a3b544a86" /><Relationship Type="http://schemas.openxmlformats.org/officeDocument/2006/relationships/hyperlink" Target="https://meteor-uat.aihw.gov.au//www.health.gov.au/internet/main/publishing.nsf/Content/mbsprimarycare-chronicdiseasemanagement" TargetMode="External" Id="Ra310e0c56aa84927" /><Relationship Type="http://schemas.openxmlformats.org/officeDocument/2006/relationships/hyperlink" Target="https://meteor-uat.aihw.gov.au//www.health.gov.au/internet/main/publishing.nsf/Content/81BB2DB118217838CA2576710015F3B3/$File/Important Reminders About GPMPs Nov 09.pdf" TargetMode="External" Id="Rb7e6503727584a70" /><Relationship Type="http://schemas.openxmlformats.org/officeDocument/2006/relationships/hyperlink" Target="https://meteor-uat.aihw.gov.au//www.health.gov.au/internet/main/publishing.nsf/Content/81BB2DB118217838CA2576710015F3B3/$File/Important Reminders About GPMPs Nov 09.pdf" TargetMode="External" Id="Rad698bcb0cb6405e" /><Relationship Type="http://schemas.openxmlformats.org/officeDocument/2006/relationships/hyperlink" Target="https://meteor-uat.aihw.gov.au//www.health.gov.au/internet/main/publishing.nsf/Content/81BB2DB118217838CA2576710015F3B3/$File/Important Reminders About GPMPs Nov 09.pdf" TargetMode="External" Id="R1ad6e364d899410a" /><Relationship Type="http://schemas.openxmlformats.org/officeDocument/2006/relationships/hyperlink" Target="https://meteor-uat.aihw.gov.au//www9.health.gov.au/mbs/fullDisplay.cfm?type=item&amp;qt=ItemID&amp;q=723" TargetMode="External" Id="R645594765a8349b3" /><Relationship Type="http://schemas.openxmlformats.org/officeDocument/2006/relationships/hyperlink" Target="https://meteor-uat.aihw.gov.au//www9.health.gov.au/mbs/fullDisplay.cfm?type=item&amp;qt=ItemID&amp;q=723" TargetMode="External" Id="R44fa7277f81e47a1" /><Relationship Type="http://schemas.openxmlformats.org/officeDocument/2006/relationships/hyperlink" Target="https://meteor-uat.aihw.gov.au/content/504991" TargetMode="External" Id="R09b9cfc7f779477a" /><Relationship Type="http://schemas.openxmlformats.org/officeDocument/2006/relationships/hyperlink" Target="https://meteor-uat.aihw.gov.au/RegistrationAuthority/14" TargetMode="External" Id="R416b0fb3a0fa4461" /><Relationship Type="http://schemas.openxmlformats.org/officeDocument/2006/relationships/hyperlink" Target="https://meteor-uat.aihw.gov.au/RegistrationAuthority/9" TargetMode="External" Id="R940f210bddfe4a19" /><Relationship Type="http://schemas.openxmlformats.org/officeDocument/2006/relationships/hyperlink" Target="https://meteor-uat.aihw.gov.au/content/430629" TargetMode="External" Id="Rcab6d5475dde40c9" /><Relationship Type="http://schemas.openxmlformats.org/officeDocument/2006/relationships/hyperlink" Target="https://meteor-uat.aihw.gov.au/RegistrationAuthority/14" TargetMode="External" Id="R0da4807f4a104920" /><Relationship Type="http://schemas.openxmlformats.org/officeDocument/2006/relationships/hyperlink" Target="https://meteor-uat.aihw.gov.au/RegistrationAuthority/9" TargetMode="External" Id="R5a3f8d565f3d48ac" /><Relationship Type="http://schemas.openxmlformats.org/officeDocument/2006/relationships/hyperlink" Target="https://meteor-uat.aihw.gov.au/content/432545" TargetMode="External" Id="Ra328787c7957468a" /><Relationship Type="http://schemas.openxmlformats.org/officeDocument/2006/relationships/hyperlink" Target="https://meteor-uat.aihw.gov.au/RegistrationAuthority/14" TargetMode="External" Id="R48e1f3278eb34e5d" /><Relationship Type="http://schemas.openxmlformats.org/officeDocument/2006/relationships/hyperlink" Target="https://meteor-uat.aihw.gov.au/content/468106" TargetMode="External" Id="R6d171b559d1f431b" /><Relationship Type="http://schemas.openxmlformats.org/officeDocument/2006/relationships/hyperlink" Target="https://meteor-uat.aihw.gov.au/RegistrationAuthority/14" TargetMode="External" Id="R792d6be1c44245d0" /><Relationship Type="http://schemas.openxmlformats.org/officeDocument/2006/relationships/hyperlink" Target="https://meteor-uat.aihw.gov.au/RegistrationAuthority/9" TargetMode="External" Id="R42828f1a220f4741" /><Relationship Type="http://schemas.openxmlformats.org/officeDocument/2006/relationships/hyperlink" Target="https://meteor-uat.aihw.gov.au/content/432533" TargetMode="External" Id="R491093a41d1a41a8" /><Relationship Type="http://schemas.openxmlformats.org/officeDocument/2006/relationships/hyperlink" Target="https://meteor-uat.aihw.gov.au/RegistrationAuthority/14" TargetMode="External" Id="R33938619d4b7476c" /><Relationship Type="http://schemas.openxmlformats.org/officeDocument/2006/relationships/hyperlink" Target="https://meteor-uat.aihw.gov.au/content/468108" TargetMode="External" Id="R0033634c74b642f9" /><Relationship Type="http://schemas.openxmlformats.org/officeDocument/2006/relationships/hyperlink" Target="https://meteor-uat.aihw.gov.au/RegistrationAuthority/14" TargetMode="External" Id="Rafc94834f7d14e11" /><Relationship Type="http://schemas.openxmlformats.org/officeDocument/2006/relationships/hyperlink" Target="https://meteor-uat.aihw.gov.au/RegistrationAuthority/9" TargetMode="External" Id="R5cb03c940a844fc0" /></Relationships>
</file>

<file path=word/_rels/header1.xml.rels>&#65279;<?xml version="1.0" encoding="utf-8"?><Relationships xmlns="http://schemas.openxmlformats.org/package/2006/relationships"><Relationship Type="http://schemas.openxmlformats.org/officeDocument/2006/relationships/image" Target="/media/image.png" Id="Rb94dadd44bd54374" /></Relationships>
</file>