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666b6fc064a6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a71fdde154eb0">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engaged in full-time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7672eae2cd4aa9">
              <w:r>
                <w:rPr>
                  <w:rStyle w:val="Hyperlink"/>
                </w:rPr>
                <w:t xml:space="preserve">National Indigenous Reform Agreement (2012)</w:t>
              </w:r>
            </w:hyperlink>
          </w:p>
          <w:p>
            <w:pPr>
              <w:pStyle w:val="registration-status"/>
              <w:spacing w:before="0" w:after="0"/>
            </w:pPr>
            <w:hyperlink w:history="true" r:id="R97728dd4bd4e416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7592ac50944100">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6bc1a0d8bef4449a">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 100 persons (percentage).</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c3469acae8e449f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c89c431ad1a146f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5f7bdc7025e948df">
              <w:r>
                <w:rPr>
                  <w:rStyle w:val="Hyperlink"/>
                </w:rPr>
                <w:t xml:space="preserve">Person—labour force status, code N</w:t>
              </w:r>
            </w:hyperlink>
          </w:p>
          <w:p>
            <w:r>
              <w:rPr>
                <w:rStyle w:val="row-content"/>
                <w:b/>
              </w:rPr>
              <w:t xml:space="preserve">Data Source</w:t>
            </w:r>
          </w:p>
          <w:p>
            <w:hyperlink w:history="true" r:id="Reef4062e2577456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3c82e988f85a4de7">
              <w:r>
                <w:rPr>
                  <w:rStyle w:val="Hyperlink"/>
                </w:rPr>
                <w:t xml:space="preserve">Person—labour force status, code N</w:t>
              </w:r>
            </w:hyperlink>
          </w:p>
          <w:p>
            <w:r>
              <w:rPr>
                <w:rStyle w:val="row-content"/>
                <w:b/>
              </w:rPr>
              <w:t xml:space="preserve">Data Source</w:t>
            </w:r>
          </w:p>
          <w:p>
            <w:hyperlink w:history="true" r:id="R28ce0bf18e44422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4e588cdec3984780">
              <w:r>
                <w:rPr>
                  <w:rStyle w:val="Hyperlink"/>
                </w:rPr>
                <w:t xml:space="preserve">Person—age, total years N[NN]</w:t>
              </w:r>
            </w:hyperlink>
          </w:p>
          <w:p>
            <w:r>
              <w:rPr>
                <w:rStyle w:val="row-content"/>
                <w:b/>
              </w:rPr>
              <w:t xml:space="preserve">Data Source</w:t>
            </w:r>
          </w:p>
          <w:p>
            <w:hyperlink w:history="true" r:id="R02ecaf91bd784ee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2f12993386244ff7">
              <w:r>
                <w:rPr>
                  <w:rStyle w:val="Hyperlink"/>
                </w:rPr>
                <w:t xml:space="preserve">Person—age, total years N[NN]</w:t>
              </w:r>
            </w:hyperlink>
          </w:p>
          <w:p>
            <w:r>
              <w:rPr>
                <w:rStyle w:val="row-content"/>
                <w:b/>
              </w:rPr>
              <w:t xml:space="preserve">Data Source</w:t>
            </w:r>
          </w:p>
          <w:p>
            <w:hyperlink w:history="true" r:id="R642064642326444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ae2330f58efb42b6">
              <w:r>
                <w:rPr>
                  <w:rStyle w:val="Hyperlink"/>
                </w:rPr>
                <w:t xml:space="preserve">Person—student/employment training indicator, code N</w:t>
              </w:r>
            </w:hyperlink>
          </w:p>
          <w:p>
            <w:r>
              <w:rPr>
                <w:rStyle w:val="row-content"/>
                <w:b/>
              </w:rPr>
              <w:t xml:space="preserve">Data Source</w:t>
            </w:r>
          </w:p>
          <w:p>
            <w:hyperlink w:history="true" r:id="R021c3b0e432041f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993331f161454cb0">
              <w:r>
                <w:rPr>
                  <w:rStyle w:val="Hyperlink"/>
                </w:rPr>
                <w:t xml:space="preserve">Person—student/employment training indicator, code N</w:t>
              </w:r>
            </w:hyperlink>
          </w:p>
          <w:p>
            <w:r>
              <w:rPr>
                <w:rStyle w:val="row-content"/>
                <w:b/>
              </w:rPr>
              <w:t xml:space="preserve">Data Source</w:t>
            </w:r>
          </w:p>
          <w:p>
            <w:hyperlink w:history="true" r:id="R2564b41612bf4c0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cc3dce1a174dfa">
              <w:r>
                <w:rPr>
                  <w:rStyle w:val="Hyperlink"/>
                </w:rPr>
                <w:t xml:space="preserve">Person—age, total years N[NN]</w:t>
              </w:r>
            </w:hyperlink>
          </w:p>
          <w:p>
            <w:r>
              <w:rPr>
                <w:rStyle w:val="row-content"/>
                <w:b/>
              </w:rPr>
              <w:t xml:space="preserve">Data Source</w:t>
            </w:r>
          </w:p>
          <w:p>
            <w:hyperlink w:history="true" r:id="R4191574a45974e6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119462f13d8c4c35">
              <w:r>
                <w:rPr>
                  <w:rStyle w:val="Hyperlink"/>
                </w:rPr>
                <w:t xml:space="preserve">Person—age, total years N[NN]</w:t>
              </w:r>
            </w:hyperlink>
          </w:p>
          <w:p>
            <w:r>
              <w:rPr>
                <w:rStyle w:val="row-content"/>
                <w:b/>
              </w:rPr>
              <w:t xml:space="preserve">Data Source</w:t>
            </w:r>
          </w:p>
          <w:p>
            <w:hyperlink w:history="true" r:id="R283fd0de01e24ee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e1fb46be7f4a57">
              <w:r>
                <w:rPr>
                  <w:rStyle w:val="Hyperlink"/>
                </w:rPr>
                <w:t xml:space="preserve">Person—Indigenous status, code N</w:t>
              </w:r>
            </w:hyperlink>
          </w:p>
          <w:p>
            <w:r>
              <w:rPr>
                <w:rStyle w:val="row-content"/>
                <w:b/>
              </w:rPr>
              <w:t xml:space="preserve">Data Source</w:t>
            </w:r>
          </w:p>
          <w:p>
            <w:hyperlink w:history="true" r:id="R142f9d012e9b466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1a091df8b244b0">
              <w:r>
                <w:rPr>
                  <w:rStyle w:val="Hyperlink"/>
                </w:rPr>
                <w:t xml:space="preserve">Person—Indigenous status, code N</w:t>
              </w:r>
            </w:hyperlink>
          </w:p>
          <w:p>
            <w:r>
              <w:rPr>
                <w:rStyle w:val="row-content"/>
                <w:b/>
              </w:rPr>
              <w:t xml:space="preserve">Data Source</w:t>
            </w:r>
          </w:p>
          <w:p>
            <w:hyperlink w:history="true" r:id="Rbaa6945df44c44d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89cf9a40ab4403b">
              <w:r>
                <w:rPr>
                  <w:rStyle w:val="Hyperlink"/>
                </w:rPr>
                <w:t xml:space="preserve">Person—area of usual residence, geographical location code (ASGC 2006) NNNNN</w:t>
              </w:r>
            </w:hyperlink>
          </w:p>
          <w:p>
            <w:r>
              <w:rPr>
                <w:rStyle w:val="row-content"/>
                <w:b/>
              </w:rPr>
              <w:t xml:space="preserve">Data Source</w:t>
            </w:r>
          </w:p>
          <w:p>
            <w:hyperlink w:history="true" r:id="R1cacc81467d6445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a34d9d979fa40b8">
              <w:r>
                <w:rPr>
                  <w:rStyle w:val="Hyperlink"/>
                </w:rPr>
                <w:t xml:space="preserve">Person—student/employment training indicator, code N</w:t>
              </w:r>
            </w:hyperlink>
          </w:p>
          <w:p>
            <w:r>
              <w:rPr>
                <w:rStyle w:val="row-content"/>
                <w:b/>
              </w:rPr>
              <w:t xml:space="preserve">Data Source</w:t>
            </w:r>
          </w:p>
          <w:p>
            <w:hyperlink w:history="true" r:id="R71ce6db03b2243d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7651ad7ebd34b06">
              <w:r>
                <w:rPr>
                  <w:rStyle w:val="Hyperlink"/>
                </w:rPr>
                <w:t xml:space="preserve">Person—student/employment training indicator, code N</w:t>
              </w:r>
            </w:hyperlink>
          </w:p>
          <w:p>
            <w:r>
              <w:rPr>
                <w:rStyle w:val="row-content"/>
                <w:b/>
              </w:rPr>
              <w:t xml:space="preserve">Data Source</w:t>
            </w:r>
          </w:p>
          <w:p>
            <w:hyperlink w:history="true" r:id="R1a9088ab8653454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05f02a3c9f34c01">
              <w:r>
                <w:rPr>
                  <w:rStyle w:val="Hyperlink"/>
                </w:rPr>
                <w:t xml:space="preserve">Person—area of usual residence, geographical location code (ASGC 2008) NNNNN</w:t>
              </w:r>
            </w:hyperlink>
          </w:p>
          <w:p>
            <w:r>
              <w:rPr>
                <w:rStyle w:val="row-content"/>
                <w:b/>
              </w:rPr>
              <w:t xml:space="preserve">Data Source</w:t>
            </w:r>
          </w:p>
          <w:p>
            <w:hyperlink w:history="true" r:id="R140a91a3b0484c0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Census.</w:t>
            </w:r>
          </w:p>
          <w:p>
            <w:pPr>
              <w:spacing w:after="160"/>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Fully engaged is defined as full time employment, full time education or training, or a mixture of part time employment and part time education or training.</w:t>
            </w:r>
          </w:p>
          <w:p>
            <w:pPr>
              <w:spacing w:after="160"/>
            </w:pPr>
            <w:r>
              <w:rPr>
                <w:rStyle w:val="row-content-rich-text"/>
              </w:rPr>
              <w:t xml:space="preserve">People whose level of study cannot be determined are assumed to be studying at below Certificate III and are therefore excluded from the numerator. 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3f92fa3cb74e1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3b7dac30d5470a">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14b1d403b841a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7e0e40710948e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b37af045848e0">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77e62f3439af4871">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28538df1ee4487f">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34cdefb1e32c4f2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4298a9c0666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9a1ff12f7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98a9c06664230" /><Relationship Type="http://schemas.openxmlformats.org/officeDocument/2006/relationships/header" Target="/word/header1.xml" Id="R19fd3a0dff0a48fc" /><Relationship Type="http://schemas.openxmlformats.org/officeDocument/2006/relationships/settings" Target="/word/settings.xml" Id="R24bdee2446ac4ae8" /><Relationship Type="http://schemas.openxmlformats.org/officeDocument/2006/relationships/styles" Target="/word/styles.xml" Id="Rc672d67ad7774dbc" /><Relationship Type="http://schemas.openxmlformats.org/officeDocument/2006/relationships/hyperlink" Target="https://meteor-uat.aihw.gov.au/RegistrationAuthority/9" TargetMode="External" Id="R9f4a71fdde154eb0" /><Relationship Type="http://schemas.openxmlformats.org/officeDocument/2006/relationships/hyperlink" Target="https://meteor-uat.aihw.gov.au/content/438475" TargetMode="External" Id="Rc47672eae2cd4aa9" /><Relationship Type="http://schemas.openxmlformats.org/officeDocument/2006/relationships/hyperlink" Target="https://meteor-uat.aihw.gov.au/RegistrationAuthority/9" TargetMode="External" Id="R97728dd4bd4e4161" /><Relationship Type="http://schemas.openxmlformats.org/officeDocument/2006/relationships/hyperlink" Target="https://meteor-uat.aihw.gov.au/content/396182" TargetMode="External" Id="Ref7592ac50944100" /><Relationship Type="http://schemas.openxmlformats.org/officeDocument/2006/relationships/hyperlink" Target="https://meteor-uat.aihw.gov.au/RegistrationAuthority/9" TargetMode="External" Id="R6bc1a0d8bef4449a" /><Relationship Type="http://schemas.openxmlformats.org/officeDocument/2006/relationships/hyperlink" Target="https://meteor-uat.aihw.gov.au/content/393863" TargetMode="External" Id="Rc3469acae8e449fd" /><Relationship Type="http://schemas.openxmlformats.org/officeDocument/2006/relationships/hyperlink" Target="https://meteor-uat.aihw.gov.au/content/396601" TargetMode="External" Id="Rc89c431ad1a146f3" /><Relationship Type="http://schemas.openxmlformats.org/officeDocument/2006/relationships/hyperlink" Target="https://meteor-uat.aihw.gov.au/content/270112" TargetMode="External" Id="R5f7bdc7025e948df" /><Relationship Type="http://schemas.openxmlformats.org/officeDocument/2006/relationships/hyperlink" Target="https://meteor-uat.aihw.gov.au/content/393863" TargetMode="External" Id="Reef4062e2577456e" /><Relationship Type="http://schemas.openxmlformats.org/officeDocument/2006/relationships/hyperlink" Target="https://meteor-uat.aihw.gov.au/content/270112" TargetMode="External" Id="R3c82e988f85a4de7" /><Relationship Type="http://schemas.openxmlformats.org/officeDocument/2006/relationships/hyperlink" Target="https://meteor-uat.aihw.gov.au/content/396601" TargetMode="External" Id="R28ce0bf18e44422e" /><Relationship Type="http://schemas.openxmlformats.org/officeDocument/2006/relationships/hyperlink" Target="https://meteor-uat.aihw.gov.au/content/303794" TargetMode="External" Id="R4e588cdec3984780" /><Relationship Type="http://schemas.openxmlformats.org/officeDocument/2006/relationships/hyperlink" Target="https://meteor-uat.aihw.gov.au/content/393863" TargetMode="External" Id="R02ecaf91bd784eef" /><Relationship Type="http://schemas.openxmlformats.org/officeDocument/2006/relationships/hyperlink" Target="https://meteor-uat.aihw.gov.au/content/303794" TargetMode="External" Id="R2f12993386244ff7" /><Relationship Type="http://schemas.openxmlformats.org/officeDocument/2006/relationships/hyperlink" Target="https://meteor-uat.aihw.gov.au/content/396601" TargetMode="External" Id="R6420646423264442" /><Relationship Type="http://schemas.openxmlformats.org/officeDocument/2006/relationships/hyperlink" Target="https://meteor-uat.aihw.gov.au/content/349588" TargetMode="External" Id="Rae2330f58efb42b6" /><Relationship Type="http://schemas.openxmlformats.org/officeDocument/2006/relationships/hyperlink" Target="https://meteor-uat.aihw.gov.au/content/393863" TargetMode="External" Id="R021c3b0e432041f4" /><Relationship Type="http://schemas.openxmlformats.org/officeDocument/2006/relationships/hyperlink" Target="https://meteor-uat.aihw.gov.au/content/349588" TargetMode="External" Id="R993331f161454cb0" /><Relationship Type="http://schemas.openxmlformats.org/officeDocument/2006/relationships/hyperlink" Target="https://meteor-uat.aihw.gov.au/content/396601" TargetMode="External" Id="R2564b41612bf4c0c" /><Relationship Type="http://schemas.openxmlformats.org/officeDocument/2006/relationships/hyperlink" Target="https://meteor-uat.aihw.gov.au/content/303794" TargetMode="External" Id="Redcc3dce1a174dfa" /><Relationship Type="http://schemas.openxmlformats.org/officeDocument/2006/relationships/hyperlink" Target="https://meteor-uat.aihw.gov.au/content/393863" TargetMode="External" Id="R4191574a45974e64" /><Relationship Type="http://schemas.openxmlformats.org/officeDocument/2006/relationships/hyperlink" Target="https://meteor-uat.aihw.gov.au/content/303794" TargetMode="External" Id="R119462f13d8c4c35" /><Relationship Type="http://schemas.openxmlformats.org/officeDocument/2006/relationships/hyperlink" Target="https://meteor-uat.aihw.gov.au/content/396601" TargetMode="External" Id="R283fd0de01e24ee8" /><Relationship Type="http://schemas.openxmlformats.org/officeDocument/2006/relationships/hyperlink" Target="https://meteor-uat.aihw.gov.au/content/291036" TargetMode="External" Id="R50e1fb46be7f4a57" /><Relationship Type="http://schemas.openxmlformats.org/officeDocument/2006/relationships/hyperlink" Target="https://meteor-uat.aihw.gov.au/content/393863" TargetMode="External" Id="R142f9d012e9b466c" /><Relationship Type="http://schemas.openxmlformats.org/officeDocument/2006/relationships/hyperlink" Target="https://meteor-uat.aihw.gov.au/content/291036" TargetMode="External" Id="R4a1a091df8b244b0" /><Relationship Type="http://schemas.openxmlformats.org/officeDocument/2006/relationships/hyperlink" Target="https://meteor-uat.aihw.gov.au/content/396601" TargetMode="External" Id="Rbaa6945df44c44d1" /><Relationship Type="http://schemas.openxmlformats.org/officeDocument/2006/relationships/hyperlink" Target="https://meteor-uat.aihw.gov.au/content/341800" TargetMode="External" Id="Ra89cf9a40ab4403b" /><Relationship Type="http://schemas.openxmlformats.org/officeDocument/2006/relationships/hyperlink" Target="https://meteor-uat.aihw.gov.au/content/393863" TargetMode="External" Id="R1cacc81467d64459" /><Relationship Type="http://schemas.openxmlformats.org/officeDocument/2006/relationships/hyperlink" Target="https://meteor-uat.aihw.gov.au/content/349588" TargetMode="External" Id="R3a34d9d979fa40b8" /><Relationship Type="http://schemas.openxmlformats.org/officeDocument/2006/relationships/hyperlink" Target="https://meteor-uat.aihw.gov.au/content/393863" TargetMode="External" Id="R71ce6db03b2243df" /><Relationship Type="http://schemas.openxmlformats.org/officeDocument/2006/relationships/hyperlink" Target="https://meteor-uat.aihw.gov.au/content/349588" TargetMode="External" Id="R17651ad7ebd34b06" /><Relationship Type="http://schemas.openxmlformats.org/officeDocument/2006/relationships/hyperlink" Target="https://meteor-uat.aihw.gov.au/content/396601" TargetMode="External" Id="R1a9088ab8653454c" /><Relationship Type="http://schemas.openxmlformats.org/officeDocument/2006/relationships/hyperlink" Target="https://meteor-uat.aihw.gov.au/content/377103" TargetMode="External" Id="R205f02a3c9f34c01" /><Relationship Type="http://schemas.openxmlformats.org/officeDocument/2006/relationships/hyperlink" Target="https://meteor-uat.aihw.gov.au/content/396601" TargetMode="External" Id="R140a91a3b0484c01" /><Relationship Type="http://schemas.openxmlformats.org/officeDocument/2006/relationships/hyperlink" Target="https://meteor-uat.aihw.gov.au/content/410674" TargetMode="External" Id="R913f92fa3cb74e1b" /><Relationship Type="http://schemas.openxmlformats.org/officeDocument/2006/relationships/hyperlink" Target="https://meteor-uat.aihw.gov.au/content/393863" TargetMode="External" Id="R923b7dac30d5470a" /><Relationship Type="http://schemas.openxmlformats.org/officeDocument/2006/relationships/hyperlink" Target="https://meteor-uat.aihw.gov.au/content/396601" TargetMode="External" Id="R1414b1d403b841aa" /><Relationship Type="http://schemas.openxmlformats.org/officeDocument/2006/relationships/hyperlink" Target="https://meteor-uat.aihw.gov.au/content/410271" TargetMode="External" Id="R497e0e40710948ea" /><Relationship Type="http://schemas.openxmlformats.org/officeDocument/2006/relationships/hyperlink" Target="https://meteor-uat.aihw.gov.au/content/425811" TargetMode="External" Id="R19db37af045848e0" /><Relationship Type="http://schemas.openxmlformats.org/officeDocument/2006/relationships/hyperlink" Target="https://meteor-uat.aihw.gov.au/RegistrationAuthority/9" TargetMode="External" Id="R77e62f3439af4871" /><Relationship Type="http://schemas.openxmlformats.org/officeDocument/2006/relationships/hyperlink" Target="https://meteor-uat.aihw.gov.au/content/438735" TargetMode="External" Id="R428538df1ee4487f" /><Relationship Type="http://schemas.openxmlformats.org/officeDocument/2006/relationships/hyperlink" Target="https://meteor-uat.aihw.gov.au/RegistrationAuthority/9" TargetMode="External" Id="R34cdefb1e32c4f24" /></Relationships>
</file>

<file path=word/_rels/header1.xml.rels>&#65279;<?xml version="1.0" encoding="utf-8"?><Relationships xmlns="http://schemas.openxmlformats.org/package/2006/relationships"><Relationship Type="http://schemas.openxmlformats.org/officeDocument/2006/relationships/image" Target="/media/image.png" Id="Rec49a1ff12f744fa" /></Relationships>
</file>