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e4be61021d41c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07-Level of physical activity,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07-Level of physical activity,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07-Levels of physical activity,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14f528c7744cb6">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by level of physical activity,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sport, recreation or fitness has the potential to lead to improvement in long-term health, and physical and mental wellbeing. Long-term health gains obtained from increased participation by Indigenous Australians in such activities will contribute to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9205cc88564097">
              <w:r>
                <w:rPr>
                  <w:rStyle w:val="Hyperlink"/>
                </w:rPr>
                <w:t xml:space="preserve">National Indigenous Reform Agreement (2012)</w:t>
              </w:r>
            </w:hyperlink>
          </w:p>
          <w:p>
            <w:pPr>
              <w:pStyle w:val="registration-status"/>
              <w:spacing w:before="0" w:after="0"/>
            </w:pPr>
            <w:hyperlink w:history="true" r:id="R4179ec13dc7645d3">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d5ed1dd6b548a1">
              <w:r>
                <w:rPr>
                  <w:rStyle w:val="Hyperlink"/>
                </w:rPr>
                <w:t xml:space="preserve">Indigenous people remain healthy and free of preventable disease</w:t>
              </w:r>
            </w:hyperlink>
          </w:p>
          <w:p>
            <w:pPr>
              <w:pStyle w:val="registration-status"/>
              <w:spacing w:before="0" w:after="0"/>
            </w:pPr>
            <w:hyperlink w:history="true" r:id="Raf6d0a18b62b4047">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 non-Indigenous.</w:t>
            </w:r>
          </w:p>
          <w:p>
            <w:pPr/>
            <w:r>
              <w:rPr>
                <w:rStyle w:val="row-content-rich-text"/>
              </w:rPr>
              <w:t xml:space="preserve">Presentation: Number, rate per 100 persons (percentage),  rate ratio, rate difference, confidence intervals, and relative standard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15 years and over by level of physical activity (sedentary, low, moderate, 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6e878e1b85754c1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ce9211c2ea78455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fc0fb7200424676">
              <w:r>
                <w:rPr>
                  <w:rStyle w:val="Hyperlink"/>
                </w:rPr>
                <w:t xml:space="preserve">Person—age, total years N[NN]</w:t>
              </w:r>
            </w:hyperlink>
          </w:p>
          <w:p>
            <w:r>
              <w:rPr>
                <w:rStyle w:val="row-content"/>
                <w:b/>
              </w:rPr>
              <w:t xml:space="preserve">Data Source</w:t>
            </w:r>
          </w:p>
          <w:p>
            <w:hyperlink w:history="true" r:id="R616960e6289c4bb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9f6feb2a5f2470b">
              <w:r>
                <w:rPr>
                  <w:rStyle w:val="Hyperlink"/>
                </w:rPr>
                <w:t xml:space="preserve">Person—age, total years N[NN]</w:t>
              </w:r>
            </w:hyperlink>
          </w:p>
          <w:p>
            <w:r>
              <w:rPr>
                <w:rStyle w:val="row-content"/>
                <w:b/>
              </w:rPr>
              <w:t xml:space="preserve">Data Source</w:t>
            </w:r>
          </w:p>
          <w:p>
            <w:hyperlink w:history="true" r:id="R2cf87502027e41e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5a02d66a3747f5">
              <w:r>
                <w:rPr>
                  <w:rStyle w:val="Hyperlink"/>
                </w:rPr>
                <w:t xml:space="preserve">Person—age, total years N[NN]</w:t>
              </w:r>
            </w:hyperlink>
          </w:p>
          <w:p>
            <w:r>
              <w:rPr>
                <w:rStyle w:val="row-content"/>
                <w:b/>
              </w:rPr>
              <w:t xml:space="preserve">Data Source</w:t>
            </w:r>
          </w:p>
          <w:p>
            <w:hyperlink w:history="true" r:id="Re32c44501b464bb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3aab0971d5a46fe">
              <w:r>
                <w:rPr>
                  <w:rStyle w:val="Hyperlink"/>
                </w:rPr>
                <w:t xml:space="preserve">Person—age, total years N[NN]</w:t>
              </w:r>
            </w:hyperlink>
          </w:p>
          <w:p>
            <w:r>
              <w:rPr>
                <w:rStyle w:val="row-content"/>
                <w:b/>
              </w:rPr>
              <w:t xml:space="preserve">Data Source</w:t>
            </w:r>
          </w:p>
          <w:p>
            <w:hyperlink w:history="true" r:id="R8434396d60a640e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level of physical activity for Indigenous Australians (crude rates).</w:t>
            </w:r>
          </w:p>
          <w:p>
            <w:pPr/>
            <w:r>
              <w:rPr>
                <w:rStyle w:val="row-content-rich-text"/>
              </w:rPr>
              <w:t xml:space="preserve">National and state/territory, by level of physical activity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79ed6dec466a4c2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rPr>
              <w:t xml:space="preserve"> </w:t>
            </w:r>
          </w:p>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43785748bc674ba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9a9ad2f094904d24">
              <w:r>
                <w:rPr>
                  <w:rStyle w:val="Hyperlink"/>
                </w:rPr>
                <w:t xml:space="preserve">Person—Indigenous status, code N</w:t>
              </w:r>
            </w:hyperlink>
          </w:p>
          <w:p>
            <w:r>
              <w:rPr>
                <w:rStyle w:val="row-content"/>
                <w:b/>
              </w:rPr>
              <w:t xml:space="preserve">Data Source</w:t>
            </w:r>
          </w:p>
          <w:p>
            <w:hyperlink w:history="true" r:id="R3d255d601e734df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aa9c83bdb884430">
              <w:r>
                <w:rPr>
                  <w:rStyle w:val="Hyperlink"/>
                </w:rPr>
                <w:t xml:space="preserve">Person—Indigenous status, code N</w:t>
              </w:r>
            </w:hyperlink>
          </w:p>
          <w:p>
            <w:r>
              <w:rPr>
                <w:rStyle w:val="row-content"/>
                <w:b/>
              </w:rPr>
              <w:t xml:space="preserve">Data Source</w:t>
            </w:r>
          </w:p>
          <w:p>
            <w:hyperlink w:history="true" r:id="Rcde4e7ce114e45f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e405ca3e9644c64">
              <w:r>
                <w:rPr>
                  <w:rStyle w:val="Hyperlink"/>
                </w:rPr>
                <w:t xml:space="preserve">Person—area of usual residence, geographical location code (ASGC 2006) NNNNN</w:t>
              </w:r>
            </w:hyperlink>
          </w:p>
          <w:p>
            <w:r>
              <w:rPr>
                <w:rStyle w:val="row-content"/>
                <w:b/>
              </w:rPr>
              <w:t xml:space="preserve">Data Source</w:t>
            </w:r>
          </w:p>
          <w:p>
            <w:hyperlink w:history="true" r:id="R9b131a2ed3ff44b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ebbaed9969d4a2f">
              <w:r>
                <w:rPr>
                  <w:rStyle w:val="Hyperlink"/>
                </w:rPr>
                <w:t xml:space="preserve">Person—area of usual residence, geographical location code (ASGC 2006) NNNNN</w:t>
              </w:r>
            </w:hyperlink>
          </w:p>
          <w:p>
            <w:r>
              <w:rPr>
                <w:rStyle w:val="row-content"/>
                <w:b/>
              </w:rPr>
              <w:t xml:space="preserve">Data Source</w:t>
            </w:r>
          </w:p>
          <w:p>
            <w:hyperlink w:history="true" r:id="Rd44e273fbc75490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2004-05 NATSIHS (Indigenous); 2004-05 NHS (non-Indigenous).</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98fb09fc8d4c8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5614158f2d478d">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dec2072a6cd4e59">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w:t>
            </w:r>
          </w:p>
          <w:p>
            <w:pPr/>
            <w:r>
              <w:rPr>
                <w:rStyle w:val="row-content-rich-text"/>
              </w:rPr>
              <w:t xml:space="preserve">In the provision of data and quality statement ABS will have regard for the data quality assessments in the Aboriginal and Torres Strait Islander Health Performance Framework that are relevant to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c9a2d703f4459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2bd01022bf4f58">
              <w:r>
                <w:rPr>
                  <w:rStyle w:val="Hyperlink"/>
                </w:rPr>
                <w:t xml:space="preserve">National Indigenous Reform Agreement: PI 07-Level of physical activity, 2011</w:t>
              </w:r>
            </w:hyperlink>
          </w:p>
          <w:p>
            <w:pPr>
              <w:pStyle w:val="registration-status"/>
              <w:spacing w:before="0" w:after="0"/>
            </w:pPr>
            <w:hyperlink w:history="true" r:id="R31209b7cfa59447f">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448006189f35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5b30237d7a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006189f3540f4" /><Relationship Type="http://schemas.openxmlformats.org/officeDocument/2006/relationships/header" Target="/word/header1.xml" Id="Rd4eac6b6427e40c6" /><Relationship Type="http://schemas.openxmlformats.org/officeDocument/2006/relationships/settings" Target="/word/settings.xml" Id="R5d20598a6989487b" /><Relationship Type="http://schemas.openxmlformats.org/officeDocument/2006/relationships/styles" Target="/word/styles.xml" Id="Rf41c89089a4e4dbb" /><Relationship Type="http://schemas.openxmlformats.org/officeDocument/2006/relationships/hyperlink" Target="https://meteor-uat.aihw.gov.au/RegistrationAuthority/9" TargetMode="External" Id="R0b14f528c7744cb6" /><Relationship Type="http://schemas.openxmlformats.org/officeDocument/2006/relationships/hyperlink" Target="https://meteor-uat.aihw.gov.au/content/438475" TargetMode="External" Id="R4e9205cc88564097" /><Relationship Type="http://schemas.openxmlformats.org/officeDocument/2006/relationships/hyperlink" Target="https://meteor-uat.aihw.gov.au/RegistrationAuthority/9" TargetMode="External" Id="R4179ec13dc7645d3" /><Relationship Type="http://schemas.openxmlformats.org/officeDocument/2006/relationships/hyperlink" Target="https://meteor-uat.aihw.gov.au/content/396152" TargetMode="External" Id="R73d5ed1dd6b548a1" /><Relationship Type="http://schemas.openxmlformats.org/officeDocument/2006/relationships/hyperlink" Target="https://meteor-uat.aihw.gov.au/RegistrationAuthority/9" TargetMode="External" Id="Raf6d0a18b62b4047" /><Relationship Type="http://schemas.openxmlformats.org/officeDocument/2006/relationships/hyperlink" Target="https://meteor-uat.aihw.gov.au/content/394145" TargetMode="External" Id="R6e878e1b85754c1a" /><Relationship Type="http://schemas.openxmlformats.org/officeDocument/2006/relationships/hyperlink" Target="https://meteor-uat.aihw.gov.au/content/394146" TargetMode="External" Id="Rce9211c2ea784556" /><Relationship Type="http://schemas.openxmlformats.org/officeDocument/2006/relationships/hyperlink" Target="https://meteor-uat.aihw.gov.au/content/303794" TargetMode="External" Id="R9fc0fb7200424676" /><Relationship Type="http://schemas.openxmlformats.org/officeDocument/2006/relationships/hyperlink" Target="https://meteor-uat.aihw.gov.au/content/394145" TargetMode="External" Id="R616960e6289c4bb3" /><Relationship Type="http://schemas.openxmlformats.org/officeDocument/2006/relationships/hyperlink" Target="https://meteor-uat.aihw.gov.au/content/303794" TargetMode="External" Id="R99f6feb2a5f2470b" /><Relationship Type="http://schemas.openxmlformats.org/officeDocument/2006/relationships/hyperlink" Target="https://meteor-uat.aihw.gov.au/content/394146" TargetMode="External" Id="R2cf87502027e41e6" /><Relationship Type="http://schemas.openxmlformats.org/officeDocument/2006/relationships/hyperlink" Target="https://meteor-uat.aihw.gov.au/content/303794" TargetMode="External" Id="R635a02d66a3747f5" /><Relationship Type="http://schemas.openxmlformats.org/officeDocument/2006/relationships/hyperlink" Target="https://meteor-uat.aihw.gov.au/content/394145" TargetMode="External" Id="Re32c44501b464bbc" /><Relationship Type="http://schemas.openxmlformats.org/officeDocument/2006/relationships/hyperlink" Target="https://meteor-uat.aihw.gov.au/content/303794" TargetMode="External" Id="Rd3aab0971d5a46fe" /><Relationship Type="http://schemas.openxmlformats.org/officeDocument/2006/relationships/hyperlink" Target="https://meteor-uat.aihw.gov.au/content/394146" TargetMode="External" Id="R8434396d60a640ed" /><Relationship Type="http://schemas.openxmlformats.org/officeDocument/2006/relationships/hyperlink" Target="https://meteor-uat.aihw.gov.au/content/394145" TargetMode="External" Id="R79ed6dec466a4c25" /><Relationship Type="http://schemas.openxmlformats.org/officeDocument/2006/relationships/hyperlink" Target="https://meteor-uat.aihw.gov.au/content/394146" TargetMode="External" Id="R43785748bc674bae" /><Relationship Type="http://schemas.openxmlformats.org/officeDocument/2006/relationships/hyperlink" Target="https://meteor-uat.aihw.gov.au/content/291036" TargetMode="External" Id="R9a9ad2f094904d24" /><Relationship Type="http://schemas.openxmlformats.org/officeDocument/2006/relationships/hyperlink" Target="https://meteor-uat.aihw.gov.au/content/394145" TargetMode="External" Id="R3d255d601e734dfe" /><Relationship Type="http://schemas.openxmlformats.org/officeDocument/2006/relationships/hyperlink" Target="https://meteor-uat.aihw.gov.au/content/291036" TargetMode="External" Id="R3aa9c83bdb884430" /><Relationship Type="http://schemas.openxmlformats.org/officeDocument/2006/relationships/hyperlink" Target="https://meteor-uat.aihw.gov.au/content/394146" TargetMode="External" Id="Rcde4e7ce114e45fb" /><Relationship Type="http://schemas.openxmlformats.org/officeDocument/2006/relationships/hyperlink" Target="https://meteor-uat.aihw.gov.au/content/341800" TargetMode="External" Id="R2e405ca3e9644c64" /><Relationship Type="http://schemas.openxmlformats.org/officeDocument/2006/relationships/hyperlink" Target="https://meteor-uat.aihw.gov.au/content/394145" TargetMode="External" Id="R9b131a2ed3ff44b6" /><Relationship Type="http://schemas.openxmlformats.org/officeDocument/2006/relationships/hyperlink" Target="https://meteor-uat.aihw.gov.au/content/341800" TargetMode="External" Id="R3ebbaed9969d4a2f" /><Relationship Type="http://schemas.openxmlformats.org/officeDocument/2006/relationships/hyperlink" Target="https://meteor-uat.aihw.gov.au/content/394146" TargetMode="External" Id="Rd44e273fbc754901" /><Relationship Type="http://schemas.openxmlformats.org/officeDocument/2006/relationships/hyperlink" Target="https://meteor-uat.aihw.gov.au/content/410676" TargetMode="External" Id="Rf398fb09fc8d4c85" /><Relationship Type="http://schemas.openxmlformats.org/officeDocument/2006/relationships/hyperlink" Target="https://meteor-uat.aihw.gov.au/content/394145" TargetMode="External" Id="Rce5614158f2d478d" /><Relationship Type="http://schemas.openxmlformats.org/officeDocument/2006/relationships/hyperlink" Target="https://meteor-uat.aihw.gov.au/content/394146" TargetMode="External" Id="R8dec2072a6cd4e59" /><Relationship Type="http://schemas.openxmlformats.org/officeDocument/2006/relationships/hyperlink" Target="https://meteor-uat.aihw.gov.au/content/410271" TargetMode="External" Id="R17c9a2d703f44599" /><Relationship Type="http://schemas.openxmlformats.org/officeDocument/2006/relationships/hyperlink" Target="https://meteor-uat.aihw.gov.au/content/425750" TargetMode="External" Id="R082bd01022bf4f58" /><Relationship Type="http://schemas.openxmlformats.org/officeDocument/2006/relationships/hyperlink" Target="https://meteor-uat.aihw.gov.au/RegistrationAuthority/9" TargetMode="External" Id="R31209b7cfa59447f" /></Relationships>
</file>

<file path=word/_rels/header1.xml.rels>&#65279;<?xml version="1.0" encoding="utf-8"?><Relationships xmlns="http://schemas.openxmlformats.org/package/2006/relationships"><Relationship Type="http://schemas.openxmlformats.org/officeDocument/2006/relationships/image" Target="/media/image.png" Id="R785b30237d7a4b12" /></Relationships>
</file>