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c65c8ff36460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137b1b513428d">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program: stand-alone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Preschool program: as part of a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 program: stand-alone</w:t>
            </w:r>
          </w:p>
          <w:p>
            <w:pPr>
              <w:spacing w:after="160"/>
            </w:pPr>
            <w:r>
              <w:rPr>
                <w:rStyle w:val="row-content-rich-text"/>
              </w:rPr>
              <w:t xml:space="preserve">Stand-alone preschool, comprises separately located services dedicated to provide a structured educational programs to children in the one or two years before they commence full-time schooling only.</w:t>
            </w:r>
          </w:p>
          <w:p>
            <w:pPr>
              <w:spacing w:after="160"/>
            </w:pPr>
            <w:r>
              <w:rPr>
                <w:rStyle w:val="row-content-rich-text"/>
              </w:rPr>
              <w:t xml:space="preserve">CODE 8 Preschool program: as part of a school</w:t>
            </w:r>
          </w:p>
          <w:p>
            <w:pPr/>
            <w:r>
              <w:rPr>
                <w:rStyle w:val="row-content-rich-text"/>
              </w:rPr>
              <w:t xml:space="preserve">Preschool as part of a school, comprises services that are co-located with a school that provide structured educational programs to children in the one or two years before they commence full-time schooling. These services may also be integrated with a school.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d5b16d3f54c41">
              <w:r>
                <w:rPr>
                  <w:rStyle w:val="Hyperlink"/>
                </w:rPr>
                <w:t xml:space="preserve">Children's service activity type code N</w:t>
              </w:r>
            </w:hyperlink>
          </w:p>
          <w:p>
            <w:pPr>
              <w:pStyle w:val="registration-status"/>
              <w:spacing w:before="0" w:after="0"/>
            </w:pPr>
            <w:hyperlink w:history="true" r:id="R325722d5f4fa41a8">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db436caf19f549b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22900a0341e4a0f">
              <w:r>
                <w:rPr>
                  <w:rStyle w:val="Hyperlink"/>
                </w:rPr>
                <w:t xml:space="preserve">Early childhood education and care service activity type code N[N]</w:t>
              </w:r>
            </w:hyperlink>
          </w:p>
          <w:p>
            <w:pPr>
              <w:pStyle w:val="registration-status"/>
              <w:spacing w:before="0" w:after="0"/>
            </w:pPr>
            <w:hyperlink w:history="true" r:id="R7908c5384e8d47f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7652d7b95b4223">
              <w:r>
                <w:rPr>
                  <w:rStyle w:val="Hyperlink"/>
                </w:rPr>
                <w:t xml:space="preserve">Service provider organisation—service activity type, early childhood education and care, code N[N]</w:t>
              </w:r>
            </w:hyperlink>
          </w:p>
          <w:p>
            <w:pPr>
              <w:pStyle w:val="registration-status"/>
              <w:spacing w:before="0" w:after="0"/>
            </w:pPr>
            <w:hyperlink w:history="true" r:id="R7c78d1815c684c69">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9e2b70ad9362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31907343c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b70ad93624ac6" /><Relationship Type="http://schemas.openxmlformats.org/officeDocument/2006/relationships/header" Target="/word/header1.xml" Id="R7ce3fa660f594c98" /><Relationship Type="http://schemas.openxmlformats.org/officeDocument/2006/relationships/settings" Target="/word/settings.xml" Id="R87a6c26bf8024926" /><Relationship Type="http://schemas.openxmlformats.org/officeDocument/2006/relationships/styles" Target="/word/styles.xml" Id="Rdbf1f9ea0f8946c1" /><Relationship Type="http://schemas.openxmlformats.org/officeDocument/2006/relationships/hyperlink" Target="https://meteor-uat.aihw.gov.au/RegistrationAuthority/15" TargetMode="External" Id="R628137b1b513428d" /><Relationship Type="http://schemas.openxmlformats.org/officeDocument/2006/relationships/hyperlink" Target="https://meteor-uat.aihw.gov.au/content/326703" TargetMode="External" Id="R734d5b16d3f54c41" /><Relationship Type="http://schemas.openxmlformats.org/officeDocument/2006/relationships/hyperlink" Target="https://meteor-uat.aihw.gov.au/RegistrationAuthority/3" TargetMode="External" Id="R325722d5f4fa41a8" /><Relationship Type="http://schemas.openxmlformats.org/officeDocument/2006/relationships/hyperlink" Target="https://meteor-uat.aihw.gov.au/RegistrationAuthority/15" TargetMode="External" Id="Rdb436caf19f549b0" /><Relationship Type="http://schemas.openxmlformats.org/officeDocument/2006/relationships/hyperlink" Target="https://meteor-uat.aihw.gov.au/content/506391" TargetMode="External" Id="R022900a0341e4a0f" /><Relationship Type="http://schemas.openxmlformats.org/officeDocument/2006/relationships/hyperlink" Target="https://meteor-uat.aihw.gov.au/RegistrationAuthority/15" TargetMode="External" Id="R7908c5384e8d47fa" /><Relationship Type="http://schemas.openxmlformats.org/officeDocument/2006/relationships/hyperlink" Target="https://meteor-uat.aihw.gov.au/content/436094" TargetMode="External" Id="Rda7652d7b95b4223" /><Relationship Type="http://schemas.openxmlformats.org/officeDocument/2006/relationships/hyperlink" Target="https://meteor-uat.aihw.gov.au/RegistrationAuthority/15" TargetMode="External" Id="R7c78d1815c684c69" /></Relationships>
</file>

<file path=word/_rels/header1.xml.rels>&#65279;<?xml version="1.0" encoding="utf-8"?><Relationships xmlns="http://schemas.openxmlformats.org/package/2006/relationships"><Relationship Type="http://schemas.openxmlformats.org/officeDocument/2006/relationships/image" Target="/media/image.png" Id="Rb1b31907343c402c" /></Relationships>
</file>