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1ad30e34b849e0" /></Relationships>
</file>

<file path=word/document.xml><?xml version="1.0" encoding="utf-8"?>
<w:document xmlns:r="http://schemas.openxmlformats.org/officeDocument/2006/relationships" xmlns:w="http://schemas.openxmlformats.org/wordprocessingml/2006/main">
  <w:body>
    <w:p>
      <w:pPr>
        <w:pStyle w:val="Title"/>
      </w:pPr>
      <w:r>
        <w:t>N stage (UICC TNM Classification of Malignant Tumours, 7th ed)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f1fa61724843c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(UICC) TNM Classification of Malignant Tumours code set denoting the presence or absence of regional lymph node metastasis and describing the extent of lymph node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fd89b842cb64f11">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"N". For example, record stage N1b for malignant melanoma of the skin as "1b".</w:t>
            </w:r>
          </w:p>
          <w:p>
            <w:pPr>
              <w:spacing w:after="160"/>
            </w:pPr>
            <w:r>
              <w:rPr>
                <w:rStyle w:val="row-content-rich-text"/>
              </w:rPr>
              <w:t xml:space="preserve">Record if the N stage value has a prefix of “c” or “p”. For example, record retinoblastoma N stage pN1 as “p1”.</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ed4d3e2e514d56">
              <w:r>
                <w:rPr>
                  <w:rStyle w:val="Hyperlink"/>
                </w:rPr>
                <w:t xml:space="preserve">N stage (UICC TNM Classification of Malignant Tumours 5th ed) code XX</w:t>
              </w:r>
            </w:hyperlink>
          </w:p>
          <w:p>
            <w:pPr>
              <w:pStyle w:val="registration-status"/>
              <w:spacing w:before="0" w:after="0"/>
            </w:pPr>
            <w:hyperlink w:history="true" r:id="R223ddab77f4b4909">
              <w:r>
                <w:rPr>
                  <w:rStyle w:val="Hyperlink"/>
                  <w:color w:val="244061"/>
                </w:rPr>
                <w:t xml:space="preserve">Health!</w:t>
              </w:r>
            </w:hyperlink>
            <w:r>
              <w:rPr>
                <w:rStyle w:val="row-content"/>
                <w:color w:val="244061"/>
              </w:rPr>
              <w:t xml:space="preserve">, Superseded 06/03/2009</w:t>
            </w:r>
          </w:p>
          <w:p>
            <w:r>
              <w:br/>
            </w:r>
            <w:r>
              <w:rPr>
                <w:rStyle w:val="row-content"/>
              </w:rPr>
              <w:t xml:space="preserve">Supersedes </w:t>
            </w:r>
            <w:hyperlink w:history="true" r:id="Re2c2166e8c034240">
              <w:r>
                <w:rPr>
                  <w:rStyle w:val="Hyperlink"/>
                </w:rPr>
                <w:t xml:space="preserve">N stage (UICC TNM Classification of Malignant Tumours, 6th ed) code XX</w:t>
              </w:r>
            </w:hyperlink>
          </w:p>
          <w:p>
            <w:pPr>
              <w:pStyle w:val="registration-status"/>
              <w:spacing w:before="0" w:after="0"/>
            </w:pPr>
            <w:hyperlink w:history="true" r:id="R58c79d65d3ce4c22">
              <w:r>
                <w:rPr>
                  <w:rStyle w:val="Hyperlink"/>
                  <w:color w:val="244061"/>
                </w:rPr>
                <w:t xml:space="preserve">Health!</w:t>
              </w:r>
            </w:hyperlink>
            <w:r>
              <w:rPr>
                <w:rStyle w:val="row-content"/>
                <w:color w:val="244061"/>
              </w:rPr>
              <w:t xml:space="preserve">, Standard 06/03/2009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d24f26c2b844d9">
              <w:r>
                <w:rPr>
                  <w:rStyle w:val="Hyperlink"/>
                </w:rPr>
                <w:t xml:space="preserve">Person with cancer—regional lymph node metastasis status, N stage (UICC TNM Classification of Malignant Tumours, 7th ed) code X[XX]</w:t>
              </w:r>
            </w:hyperlink>
          </w:p>
          <w:p>
            <w:pPr>
              <w:pStyle w:val="registration-status"/>
              <w:spacing w:before="0" w:after="0"/>
            </w:pPr>
            <w:hyperlink w:history="true" r:id="R9dd9848b80b34722">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da7d02c49bae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403672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3e7c60a774f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d02c49bae4442" /><Relationship Type="http://schemas.openxmlformats.org/officeDocument/2006/relationships/header" Target="/word/header1.xml" Id="R4f6527f972e6493a" /><Relationship Type="http://schemas.openxmlformats.org/officeDocument/2006/relationships/settings" Target="/word/settings.xml" Id="Rc29f01ea598440d3" /><Relationship Type="http://schemas.openxmlformats.org/officeDocument/2006/relationships/styles" Target="/word/styles.xml" Id="R1b1fdca376f9463d" /><Relationship Type="http://schemas.openxmlformats.org/officeDocument/2006/relationships/hyperlink" Target="https://meteor-uat.aihw.gov.au/RegistrationAuthority/14" TargetMode="External" Id="R6af1fa61724843c4" /><Relationship Type="http://schemas.openxmlformats.org/officeDocument/2006/relationships/hyperlink" Target="https://meteor-uat.aihw.gov.au/content/403583" TargetMode="External" Id="R2fd89b842cb64f11" /><Relationship Type="http://schemas.openxmlformats.org/officeDocument/2006/relationships/hyperlink" Target="https://meteor-uat.aihw.gov.au/content/293251" TargetMode="External" Id="Rfbed4d3e2e514d56" /><Relationship Type="http://schemas.openxmlformats.org/officeDocument/2006/relationships/hyperlink" Target="https://meteor-uat.aihw.gov.au/RegistrationAuthority/14" TargetMode="External" Id="R223ddab77f4b4909" /><Relationship Type="http://schemas.openxmlformats.org/officeDocument/2006/relationships/hyperlink" Target="https://meteor-uat.aihw.gov.au/content/341292" TargetMode="External" Id="Re2c2166e8c034240" /><Relationship Type="http://schemas.openxmlformats.org/officeDocument/2006/relationships/hyperlink" Target="https://meteor-uat.aihw.gov.au/RegistrationAuthority/14" TargetMode="External" Id="R58c79d65d3ce4c22" /><Relationship Type="http://schemas.openxmlformats.org/officeDocument/2006/relationships/hyperlink" Target="https://meteor-uat.aihw.gov.au/content/403661" TargetMode="External" Id="Rfdd24f26c2b844d9" /><Relationship Type="http://schemas.openxmlformats.org/officeDocument/2006/relationships/hyperlink" Target="https://meteor-uat.aihw.gov.au/RegistrationAuthority/14" TargetMode="External" Id="R9dd9848b80b34722" /></Relationships>
</file>

<file path=word/_rels/header1.xml.rels>&#65279;<?xml version="1.0" encoding="utf-8"?><Relationships xmlns="http://schemas.openxmlformats.org/package/2006/relationships"><Relationship Type="http://schemas.openxmlformats.org/officeDocument/2006/relationships/image" Target="/media/image.png" Id="R8db3e7c60a774f33" /></Relationships>
</file>