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0f4c1d25764085" /></Relationships>
</file>

<file path=word/document.xml><?xml version="1.0" encoding="utf-8"?>
<w:document xmlns:r="http://schemas.openxmlformats.org/officeDocument/2006/relationships" xmlns:w="http://schemas.openxmlformats.org/wordprocessingml/2006/main">
  <w:body>
    <w:p>
      <w:pPr>
        <w:pStyle w:val="Title"/>
      </w:pPr>
      <w:r>
        <w:t>Child—maximum preschool program hours available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Child—maximum preschool program hours available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preschool program hours available per week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226987ff3946c7">
              <w:r>
                <w:rPr>
                  <w:rStyle w:val="Hyperlink"/>
                  <w:color w:val="244061"/>
                </w:rPr>
                <w:t xml:space="preserve">Community Services (retired)</w:t>
              </w:r>
            </w:hyperlink>
            <w:r>
              <w:rPr>
                <w:rStyle w:val="row-content"/>
                <w:color w:val="244061"/>
              </w:rPr>
              <w:t xml:space="preserve">, Standard 21/05/2010 [</w:t>
            </w:r>
            <w:r>
              <w:rPr>
                <w:rStyle w:val="row-content"/>
                <w:color w:val="244061"/>
              </w:rPr>
              <w:t xml:space="preserve">Non Dictionary</w:t>
            </w:r>
            <w:r>
              <w:rPr>
                <w:rStyle w:val="row-content"/>
                <w:color w:val="244061"/>
              </w:rPr>
              <w:t xml:space="preserve">]</w:t>
            </w:r>
          </w:p>
          <w:p>
            <w:pPr>
              <w:spacing w:before="0" w:after="0"/>
            </w:pPr>
            <w:hyperlink w:history="true" r:id="Rfe14c39cac5246ed">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preschool program available to the child at this service per week, in total hours from 0 to 60.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817b8eacc1483f">
              <w:r>
                <w:rPr>
                  <w:rStyle w:val="Hyperlink"/>
                </w:rPr>
                <w:t xml:space="preserve">Child—maximum preschool program hours available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e9ab293e5849fc">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hours available to the child may be less than the opening hours of the service, but may exceed the number of hours the child is enrolled for at the service or hours attended in the reference week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6251ccc32af4c6c">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c68153e7089484b">
              <w:r>
                <w:rPr>
                  <w:rStyle w:val="Hyperlink"/>
                </w:rPr>
                <w:t xml:space="preserve">Child—maximum preschool program hours available, total hours N[N]</w:t>
              </w:r>
            </w:hyperlink>
          </w:p>
          <w:p>
            <w:pPr>
              <w:pStyle w:val="registration-status"/>
              <w:spacing w:before="0" w:after="0"/>
            </w:pPr>
            <w:hyperlink w:history="true" r:id="Ra8a763b0a1684a63">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990c6e1ec74a6d">
              <w:r>
                <w:rPr>
                  <w:rStyle w:val="Hyperlink"/>
                </w:rPr>
                <w:t xml:space="preserve">Early Childhood Education and Care: Unit Record Level NMDS 2010</w:t>
              </w:r>
            </w:hyperlink>
          </w:p>
          <w:p>
            <w:pPr>
              <w:pStyle w:val="registration-status"/>
              <w:spacing w:before="0" w:after="0"/>
            </w:pPr>
            <w:hyperlink w:history="true" r:id="R6be013ae638d428c">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5b63e7efab014746">
              <w:r>
                <w:rPr>
                  <w:rStyle w:val="Hyperlink"/>
                </w:rPr>
                <w:t xml:space="preserve">Early Childhood Education and Care: Unit Record Level NMDS 2010</w:t>
              </w:r>
            </w:hyperlink>
          </w:p>
          <w:p>
            <w:pPr>
              <w:pStyle w:val="registration-status"/>
              <w:spacing w:before="0" w:after="0"/>
            </w:pPr>
            <w:hyperlink w:history="true" r:id="Re8c6a0be04ca4814">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dcc3a9c2e674603">
              <w:r>
                <w:rPr>
                  <w:rStyle w:val="Hyperlink"/>
                </w:rPr>
                <w:t xml:space="preserve">National Partnership Agreement on Early Childhood Education: 2009, P03.1-Proportion of children enrolled in a preschool program that is available for at least 15 hours a week, 2010</w:t>
              </w:r>
            </w:hyperlink>
          </w:p>
          <w:p>
            <w:pPr>
              <w:pStyle w:val="registration-status"/>
              <w:spacing w:before="0" w:after="0"/>
            </w:pPr>
            <w:hyperlink w:history="true" r:id="R8ddf1d60d9e84dad">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07e4df68f1104b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397151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bde50ab7a24b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e4df68f1104b1a" /><Relationship Type="http://schemas.openxmlformats.org/officeDocument/2006/relationships/header" Target="/word/header1.xml" Id="R48eb81a4467140fd" /><Relationship Type="http://schemas.openxmlformats.org/officeDocument/2006/relationships/settings" Target="/word/settings.xml" Id="R17825c21e825416d" /><Relationship Type="http://schemas.openxmlformats.org/officeDocument/2006/relationships/styles" Target="/word/styles.xml" Id="Rec1ff60d91ad4bad" /><Relationship Type="http://schemas.openxmlformats.org/officeDocument/2006/relationships/hyperlink" Target="https://meteor-uat.aihw.gov.au/RegistrationAuthority/3" TargetMode="External" Id="R53226987ff3946c7" /><Relationship Type="http://schemas.openxmlformats.org/officeDocument/2006/relationships/hyperlink" Target="https://meteor-uat.aihw.gov.au/RegistrationAuthority/15" TargetMode="External" Id="Rfe14c39cac5246ed" /><Relationship Type="http://schemas.openxmlformats.org/officeDocument/2006/relationships/hyperlink" Target="https://meteor-uat.aihw.gov.au/content/397149" TargetMode="External" Id="Rf1817b8eacc1483f" /><Relationship Type="http://schemas.openxmlformats.org/officeDocument/2006/relationships/hyperlink" Target="https://meteor-uat.aihw.gov.au/content/390307" TargetMode="External" Id="Refe9ab293e5849fc" /><Relationship Type="http://schemas.openxmlformats.org/officeDocument/2006/relationships/hyperlink" Target="https://meteor-uat.aihw.gov.au/content/388499" TargetMode="External" Id="Rf6251ccc32af4c6c" /><Relationship Type="http://schemas.openxmlformats.org/officeDocument/2006/relationships/hyperlink" Target="https://meteor-uat.aihw.gov.au/content/436113" TargetMode="External" Id="Rfc68153e7089484b" /><Relationship Type="http://schemas.openxmlformats.org/officeDocument/2006/relationships/hyperlink" Target="https://meteor-uat.aihw.gov.au/RegistrationAuthority/15" TargetMode="External" Id="Ra8a763b0a1684a63" /><Relationship Type="http://schemas.openxmlformats.org/officeDocument/2006/relationships/hyperlink" Target="https://meteor-uat.aihw.gov.au/content/396792" TargetMode="External" Id="Rf3990c6e1ec74a6d" /><Relationship Type="http://schemas.openxmlformats.org/officeDocument/2006/relationships/hyperlink" Target="https://meteor-uat.aihw.gov.au/RegistrationAuthority/15" TargetMode="External" Id="R6be013ae638d428c" /><Relationship Type="http://schemas.openxmlformats.org/officeDocument/2006/relationships/hyperlink" Target="https://meteor-uat.aihw.gov.au/content/396792" TargetMode="External" Id="R5b63e7efab014746" /><Relationship Type="http://schemas.openxmlformats.org/officeDocument/2006/relationships/hyperlink" Target="https://meteor-uat.aihw.gov.au/RegistrationAuthority/15" TargetMode="External" Id="Re8c6a0be04ca4814" /><Relationship Type="http://schemas.openxmlformats.org/officeDocument/2006/relationships/hyperlink" Target="https://meteor-uat.aihw.gov.au/content/393992" TargetMode="External" Id="R8dcc3a9c2e674603" /><Relationship Type="http://schemas.openxmlformats.org/officeDocument/2006/relationships/hyperlink" Target="https://meteor-uat.aihw.gov.au/RegistrationAuthority/15" TargetMode="External" Id="R8ddf1d60d9e84dad" /></Relationships>
</file>

<file path=word/_rels/header1.xml.rels>&#65279;<?xml version="1.0" encoding="utf-8"?><Relationships xmlns="http://schemas.openxmlformats.org/package/2006/relationships"><Relationship Type="http://schemas.openxmlformats.org/officeDocument/2006/relationships/image" Target="/media/image.png" Id="R82bde50ab7a24ba7" /></Relationships>
</file>