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6d3d3e40840ac" /></Relationships>
</file>

<file path=word/document.xml><?xml version="1.0" encoding="utf-8"?>
<w:document xmlns:r="http://schemas.openxmlformats.org/officeDocument/2006/relationships" xmlns:w="http://schemas.openxmlformats.org/wordprocessingml/2006/main">
  <w:body>
    <w:p>
      <w:pPr>
        <w:pStyle w:val="Title"/>
      </w:pPr>
      <w:r>
        <w:t>Indigenous Australians achieve health outcomes comparable to the broader population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Australians achieve health outcomes comparable to the broader 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fed6e21c84404">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achieve health outcomes comparable to the broader population.</w:t>
            </w:r>
          </w:p>
          <w:p>
            <w:pPr/>
            <w:r>
              <w:rPr>
                <w:rStyle w:val="row-content-rich-text"/>
              </w:rPr>
              <w:t xml:space="preserve">COAG Target: Closing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7123b24c7b74e0c">
              <w:r>
                <w:rPr>
                  <w:rStyle w:val="Hyperlink"/>
                </w:rPr>
                <w:t xml:space="preserve">Indigenous primary health care key performance indicators (2015-2017)</w:t>
              </w:r>
            </w:hyperlink>
          </w:p>
          <w:p>
            <w:pPr>
              <w:pStyle w:val="registration-status"/>
              <w:spacing w:before="0" w:after="0"/>
            </w:pPr>
            <w:hyperlink w:history="true" r:id="R46a893e6205e4bc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fae8c7d57eb41e0">
              <w:r>
                <w:rPr>
                  <w:rStyle w:val="Hyperlink"/>
                  <w:color w:val="244061"/>
                </w:rPr>
                <w:t xml:space="preserve">Indigenous</w:t>
              </w:r>
            </w:hyperlink>
            <w:r>
              <w:rPr>
                <w:rStyle w:val="row-content"/>
                <w:color w:val="244061"/>
              </w:rPr>
              <w:t xml:space="preserve">, Superseded 27/02/2018</w:t>
            </w:r>
          </w:p>
          <w:p>
            <w:r>
              <w:br/>
            </w:r>
            <w:hyperlink w:history="true" r:id="Re4c4158bf2c648a0">
              <w:r>
                <w:rPr>
                  <w:rStyle w:val="Hyperlink"/>
                </w:rPr>
                <w:t xml:space="preserve">Indigenous primary health care key performance indicators (2015-2017)</w:t>
              </w:r>
            </w:hyperlink>
          </w:p>
          <w:p>
            <w:pPr>
              <w:pStyle w:val="registration-status"/>
              <w:spacing w:before="0" w:after="0"/>
            </w:pPr>
            <w:hyperlink w:history="true" r:id="R436a1b3b43e641f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3ed08f1495f4d14">
              <w:r>
                <w:rPr>
                  <w:rStyle w:val="Hyperlink"/>
                  <w:color w:val="244061"/>
                </w:rPr>
                <w:t xml:space="preserve">Indigenous</w:t>
              </w:r>
            </w:hyperlink>
            <w:r>
              <w:rPr>
                <w:rStyle w:val="row-content"/>
                <w:color w:val="244061"/>
              </w:rPr>
              <w:t xml:space="preserve">, Superseded 17/10/2018</w:t>
            </w:r>
          </w:p>
          <w:p>
            <w:r>
              <w:br/>
            </w:r>
            <w:hyperlink w:history="true" r:id="Rdb69293145ad4551">
              <w:r>
                <w:rPr>
                  <w:rStyle w:val="Hyperlink"/>
                </w:rPr>
                <w:t xml:space="preserve">Indigenous primary health care key performance indicators (2015)</w:t>
              </w:r>
            </w:hyperlink>
          </w:p>
          <w:p>
            <w:pPr>
              <w:pStyle w:val="registration-status"/>
              <w:spacing w:before="0" w:after="0"/>
            </w:pPr>
            <w:hyperlink w:history="true" r:id="Re358ceb1ac0e44d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a01ca9a6e344493">
              <w:r>
                <w:rPr>
                  <w:rStyle w:val="Hyperlink"/>
                  <w:color w:val="244061"/>
                </w:rPr>
                <w:t xml:space="preserve">Indigenous</w:t>
              </w:r>
            </w:hyperlink>
            <w:r>
              <w:rPr>
                <w:rStyle w:val="row-content"/>
                <w:color w:val="244061"/>
              </w:rPr>
              <w:t xml:space="preserve">, Superseded 20/01/2017</w:t>
            </w:r>
          </w:p>
          <w:p>
            <w:r>
              <w:br/>
            </w:r>
            <w:hyperlink w:history="true" r:id="Rbdc3625da793459a">
              <w:r>
                <w:rPr>
                  <w:rStyle w:val="Hyperlink"/>
                </w:rPr>
                <w:t xml:space="preserve">Indigenous primary health care key performance indicators 2018-2019</w:t>
              </w:r>
            </w:hyperlink>
          </w:p>
          <w:p>
            <w:pPr>
              <w:pStyle w:val="registration-status"/>
              <w:spacing w:before="0" w:after="0"/>
            </w:pPr>
            <w:hyperlink w:history="true" r:id="Rf7a580d6ec55418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8081a9daf0b454a">
              <w:r>
                <w:rPr>
                  <w:rStyle w:val="Hyperlink"/>
                  <w:color w:val="244061"/>
                </w:rPr>
                <w:t xml:space="preserve">Indigenous</w:t>
              </w:r>
            </w:hyperlink>
            <w:r>
              <w:rPr>
                <w:rStyle w:val="row-content"/>
                <w:color w:val="244061"/>
              </w:rPr>
              <w:t xml:space="preserve">, Superseded 14/07/2021</w:t>
            </w:r>
          </w:p>
          <w:p>
            <w:r>
              <w:br/>
            </w:r>
            <w:hyperlink w:history="true" r:id="R0537a74209994894">
              <w:r>
                <w:rPr>
                  <w:rStyle w:val="Hyperlink"/>
                </w:rPr>
                <w:t xml:space="preserve">Indigenous primary health care key performance indicators June 2020</w:t>
              </w:r>
            </w:hyperlink>
          </w:p>
          <w:p>
            <w:pPr>
              <w:pStyle w:val="registration-status"/>
              <w:spacing w:before="0" w:after="0"/>
            </w:pPr>
            <w:hyperlink w:history="true" r:id="Rc5cb22406eda4e7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23a6c81c55c47d8">
              <w:r>
                <w:rPr>
                  <w:rStyle w:val="Hyperlink"/>
                  <w:color w:val="244061"/>
                </w:rPr>
                <w:t xml:space="preserve">Indigenous</w:t>
              </w:r>
            </w:hyperlink>
            <w:r>
              <w:rPr>
                <w:rStyle w:val="row-content"/>
                <w:color w:val="244061"/>
              </w:rPr>
              <w:t xml:space="preserve">, Superseded 14/07/2021</w:t>
            </w:r>
          </w:p>
          <w:p>
            <w:r>
              <w:br/>
            </w:r>
            <w:hyperlink w:history="true" r:id="Rfc364126d7ac4db2">
              <w:r>
                <w:rPr>
                  <w:rStyle w:val="Hyperlink"/>
                </w:rPr>
                <w:t xml:space="preserve">Indigenous-specific primary health care national key performance indicators December 2020</w:t>
              </w:r>
            </w:hyperlink>
          </w:p>
          <w:p>
            <w:pPr>
              <w:pStyle w:val="registration-status"/>
              <w:spacing w:before="0" w:after="0"/>
            </w:pPr>
            <w:hyperlink w:history="true" r:id="R434293a4d1724219">
              <w:r>
                <w:rPr>
                  <w:rStyle w:val="Hyperlink"/>
                  <w:color w:val="244061"/>
                </w:rPr>
                <w:t xml:space="preserve">Indigenous</w:t>
              </w:r>
            </w:hyperlink>
            <w:r>
              <w:rPr>
                <w:rStyle w:val="row-content"/>
                <w:color w:val="244061"/>
              </w:rPr>
              <w:t xml:space="preserve">, Standard 14/07/2021</w:t>
            </w:r>
          </w:p>
          <w:p>
            <w:r>
              <w:br/>
            </w:r>
            <w:hyperlink w:history="true" r:id="R48acfd96596d4eb1">
              <w:r>
                <w:rPr>
                  <w:rStyle w:val="Hyperlink"/>
                </w:rPr>
                <w:t xml:space="preserve">National Indigenous Reform Agreement (2010)</w:t>
              </w:r>
            </w:hyperlink>
          </w:p>
          <w:p>
            <w:pPr>
              <w:pStyle w:val="registration-status"/>
              <w:spacing w:before="0" w:after="0"/>
            </w:pPr>
            <w:hyperlink w:history="true" r:id="Raa4179f1a2f648de">
              <w:r>
                <w:rPr>
                  <w:rStyle w:val="Hyperlink"/>
                  <w:color w:val="244061"/>
                </w:rPr>
                <w:t xml:space="preserve">Community Services (retired)</w:t>
              </w:r>
            </w:hyperlink>
            <w:r>
              <w:rPr>
                <w:rStyle w:val="row-content"/>
                <w:color w:val="244061"/>
              </w:rPr>
              <w:t xml:space="preserve">, Superseded 04/04/2011</w:t>
            </w:r>
          </w:p>
          <w:p>
            <w:r>
              <w:br/>
            </w:r>
            <w:hyperlink w:history="true" r:id="R6801eaa5e8004964">
              <w:r>
                <w:rPr>
                  <w:rStyle w:val="Hyperlink"/>
                </w:rPr>
                <w:t xml:space="preserve">National Indigenous Reform Agreement (2011)</w:t>
              </w:r>
            </w:hyperlink>
          </w:p>
          <w:p>
            <w:pPr>
              <w:pStyle w:val="registration-status"/>
              <w:spacing w:before="0" w:after="0"/>
            </w:pPr>
            <w:hyperlink w:history="true" r:id="R775325b3f024491e">
              <w:r>
                <w:rPr>
                  <w:rStyle w:val="Hyperlink"/>
                  <w:color w:val="244061"/>
                </w:rPr>
                <w:t xml:space="preserve">Indigenous</w:t>
              </w:r>
            </w:hyperlink>
            <w:r>
              <w:rPr>
                <w:rStyle w:val="row-content"/>
                <w:color w:val="244061"/>
              </w:rPr>
              <w:t xml:space="preserve">, Superseded 01/07/2012</w:t>
            </w:r>
          </w:p>
          <w:p>
            <w:r>
              <w:br/>
            </w:r>
            <w:hyperlink w:history="true" r:id="Rdef24f3389354d47">
              <w:r>
                <w:rPr>
                  <w:rStyle w:val="Hyperlink"/>
                </w:rPr>
                <w:t xml:space="preserve">National Indigenous Reform Agreement (2012)</w:t>
              </w:r>
            </w:hyperlink>
          </w:p>
          <w:p>
            <w:pPr>
              <w:pStyle w:val="registration-status"/>
              <w:spacing w:before="0" w:after="0"/>
            </w:pPr>
            <w:hyperlink w:history="true" r:id="R78e315398f1f4c36">
              <w:r>
                <w:rPr>
                  <w:rStyle w:val="Hyperlink"/>
                  <w:color w:val="244061"/>
                </w:rPr>
                <w:t xml:space="preserve">Indigenous</w:t>
              </w:r>
            </w:hyperlink>
            <w:r>
              <w:rPr>
                <w:rStyle w:val="row-content"/>
                <w:color w:val="244061"/>
              </w:rPr>
              <w:t xml:space="preserve">, Superseded 13/06/2013</w:t>
            </w:r>
          </w:p>
          <w:p>
            <w:r>
              <w:br/>
            </w:r>
            <w:hyperlink w:history="true" r:id="Rfc01c1947ca348a6">
              <w:r>
                <w:rPr>
                  <w:rStyle w:val="Hyperlink"/>
                </w:rPr>
                <w:t xml:space="preserve">National Indigenous Reform Agreement (2013)</w:t>
              </w:r>
            </w:hyperlink>
          </w:p>
          <w:p>
            <w:pPr>
              <w:pStyle w:val="registration-status"/>
              <w:spacing w:before="0" w:after="0"/>
            </w:pPr>
            <w:hyperlink w:history="true" r:id="R07ebc7d9f7a44423">
              <w:r>
                <w:rPr>
                  <w:rStyle w:val="Hyperlink"/>
                  <w:color w:val="244061"/>
                </w:rPr>
                <w:t xml:space="preserve">Indigenous</w:t>
              </w:r>
            </w:hyperlink>
            <w:r>
              <w:rPr>
                <w:rStyle w:val="row-content"/>
                <w:color w:val="244061"/>
              </w:rPr>
              <w:t xml:space="preserve">, Superseded 13/12/2013</w:t>
            </w:r>
          </w:p>
          <w:p>
            <w:r>
              <w:br/>
            </w:r>
            <w:hyperlink w:history="true" r:id="Rb01458dee7ac4108">
              <w:r>
                <w:rPr>
                  <w:rStyle w:val="Hyperlink"/>
                </w:rPr>
                <w:t xml:space="preserve">National Indigenous Reform Agreement (2014)</w:t>
              </w:r>
            </w:hyperlink>
          </w:p>
          <w:p>
            <w:pPr>
              <w:pStyle w:val="registration-status"/>
              <w:spacing w:before="0" w:after="0"/>
            </w:pPr>
            <w:hyperlink w:history="true" r:id="Ref5d59634eb5434c">
              <w:r>
                <w:rPr>
                  <w:rStyle w:val="Hyperlink"/>
                  <w:color w:val="244061"/>
                </w:rPr>
                <w:t xml:space="preserve">Indigenous</w:t>
              </w:r>
            </w:hyperlink>
            <w:r>
              <w:rPr>
                <w:rStyle w:val="row-content"/>
                <w:color w:val="244061"/>
              </w:rPr>
              <w:t xml:space="preserve">, Superseded 24/11/2014</w:t>
            </w:r>
          </w:p>
          <w:p>
            <w:r>
              <w:br/>
            </w:r>
            <w:hyperlink w:history="true" r:id="R3901aae67b914a35">
              <w:r>
                <w:rPr>
                  <w:rStyle w:val="Hyperlink"/>
                </w:rPr>
                <w:t xml:space="preserve">National Indigenous Reform Agreement (2015)</w:t>
              </w:r>
            </w:hyperlink>
          </w:p>
          <w:p>
            <w:pPr>
              <w:pStyle w:val="registration-status"/>
              <w:spacing w:before="0" w:after="0"/>
            </w:pPr>
            <w:hyperlink w:history="true" r:id="R211f75c181174789">
              <w:r>
                <w:rPr>
                  <w:rStyle w:val="Hyperlink"/>
                  <w:color w:val="244061"/>
                </w:rPr>
                <w:t xml:space="preserve">Indigenous</w:t>
              </w:r>
            </w:hyperlink>
            <w:r>
              <w:rPr>
                <w:rStyle w:val="row-content"/>
                <w:color w:val="244061"/>
              </w:rPr>
              <w:t xml:space="preserve">, Superseded 18/11/2015</w:t>
            </w:r>
          </w:p>
          <w:p>
            <w:r>
              <w:br/>
            </w:r>
            <w:hyperlink w:history="true" r:id="R789da75995e94e98">
              <w:r>
                <w:rPr>
                  <w:rStyle w:val="Hyperlink"/>
                </w:rPr>
                <w:t xml:space="preserve">National Indigenous Reform Agreement (2016)</w:t>
              </w:r>
            </w:hyperlink>
          </w:p>
          <w:p>
            <w:pPr>
              <w:pStyle w:val="registration-status"/>
              <w:spacing w:before="0" w:after="0"/>
            </w:pPr>
            <w:hyperlink w:history="true" r:id="R5204c8f3f9954c09">
              <w:r>
                <w:rPr>
                  <w:rStyle w:val="Hyperlink"/>
                  <w:color w:val="244061"/>
                </w:rPr>
                <w:t xml:space="preserve">Indigenous</w:t>
              </w:r>
            </w:hyperlink>
            <w:r>
              <w:rPr>
                <w:rStyle w:val="row-content"/>
                <w:color w:val="244061"/>
              </w:rPr>
              <w:t xml:space="preserve">, Superseded 01/07/2016</w:t>
            </w:r>
          </w:p>
          <w:p>
            <w:r>
              <w:br/>
            </w:r>
            <w:hyperlink w:history="true" r:id="Rcbc6c7613bbc47af">
              <w:r>
                <w:rPr>
                  <w:rStyle w:val="Hyperlink"/>
                </w:rPr>
                <w:t xml:space="preserve">National Indigenous Reform Agreement (2017)</w:t>
              </w:r>
            </w:hyperlink>
          </w:p>
          <w:p>
            <w:pPr>
              <w:pStyle w:val="registration-status"/>
              <w:spacing w:before="0" w:after="0"/>
            </w:pPr>
            <w:hyperlink w:history="true" r:id="Rca2cef5c7e2d4790">
              <w:r>
                <w:rPr>
                  <w:rStyle w:val="Hyperlink"/>
                  <w:color w:val="244061"/>
                </w:rPr>
                <w:t xml:space="preserve">Indigenous</w:t>
              </w:r>
            </w:hyperlink>
            <w:r>
              <w:rPr>
                <w:rStyle w:val="row-content"/>
                <w:color w:val="244061"/>
              </w:rPr>
              <w:t xml:space="preserve">, Superseded 06/06/2017</w:t>
            </w:r>
          </w:p>
          <w:p>
            <w:r>
              <w:br/>
            </w:r>
            <w:hyperlink w:history="true" r:id="R71a9777869ce4b8c">
              <w:r>
                <w:rPr>
                  <w:rStyle w:val="Hyperlink"/>
                </w:rPr>
                <w:t xml:space="preserve">National Indigenous Reform Agreement (2018)</w:t>
              </w:r>
            </w:hyperlink>
          </w:p>
          <w:p>
            <w:pPr>
              <w:pStyle w:val="registration-status"/>
              <w:spacing w:before="0" w:after="0"/>
            </w:pPr>
            <w:hyperlink w:history="true" r:id="R284913990dbe4f33">
              <w:r>
                <w:rPr>
                  <w:rStyle w:val="Hyperlink"/>
                  <w:color w:val="244061"/>
                </w:rPr>
                <w:t xml:space="preserve">Indigenous</w:t>
              </w:r>
            </w:hyperlink>
            <w:r>
              <w:rPr>
                <w:rStyle w:val="row-content"/>
                <w:color w:val="244061"/>
              </w:rPr>
              <w:t xml:space="preserve">, Superseded 31/07/2018</w:t>
            </w:r>
          </w:p>
          <w:p>
            <w:r>
              <w:br/>
            </w:r>
            <w:hyperlink w:history="true" r:id="Rc77d1106fe324bc9">
              <w:r>
                <w:rPr>
                  <w:rStyle w:val="Hyperlink"/>
                </w:rPr>
                <w:t xml:space="preserve">National Indigenous Reform Agreement (2019)</w:t>
              </w:r>
            </w:hyperlink>
          </w:p>
          <w:p>
            <w:pPr>
              <w:pStyle w:val="registration-status"/>
              <w:spacing w:before="0" w:after="0"/>
            </w:pPr>
            <w:hyperlink w:history="true" r:id="R95223f76916844b4">
              <w:r>
                <w:rPr>
                  <w:rStyle w:val="Hyperlink"/>
                  <w:color w:val="244061"/>
                </w:rPr>
                <w:t xml:space="preserve">Indigenous</w:t>
              </w:r>
            </w:hyperlink>
            <w:r>
              <w:rPr>
                <w:rStyle w:val="row-content"/>
                <w:color w:val="244061"/>
              </w:rPr>
              <w:t xml:space="preserve">, Superseded 23/08/2019</w:t>
            </w:r>
          </w:p>
          <w:p>
            <w:r>
              <w:br/>
            </w:r>
            <w:hyperlink w:history="true" r:id="Rb3fb9f3eb3174e1c">
              <w:r>
                <w:rPr>
                  <w:rStyle w:val="Hyperlink"/>
                </w:rPr>
                <w:t xml:space="preserve">National Indigenous Reform Agreement (2020)</w:t>
              </w:r>
            </w:hyperlink>
          </w:p>
          <w:p>
            <w:pPr>
              <w:pStyle w:val="registration-status"/>
              <w:spacing w:before="0" w:after="0"/>
            </w:pPr>
            <w:hyperlink w:history="true" r:id="R0527e7c1aa924eb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9eae84deabbe4501">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0d0356b57ebc4fa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9c4dde70f0f4e1a">
              <w:r>
                <w:rPr>
                  <w:rStyle w:val="Hyperlink"/>
                  <w:color w:val="244061"/>
                </w:rPr>
                <w:t xml:space="preserve">Indigenous</w:t>
              </w:r>
            </w:hyperlink>
            <w:r>
              <w:rPr>
                <w:rStyle w:val="row-content"/>
                <w:color w:val="244061"/>
              </w:rPr>
              <w:t xml:space="preserve">, Superseded 14/07/2021</w:t>
            </w:r>
          </w:p>
          <w:p>
            <w:r>
              <w:br/>
            </w:r>
            <w:hyperlink w:history="true" r:id="R8ef1cde6c89c4f9c">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9f3b161303af499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0d77e8b4dee4109">
              <w:r>
                <w:rPr>
                  <w:rStyle w:val="Hyperlink"/>
                  <w:color w:val="244061"/>
                </w:rPr>
                <w:t xml:space="preserve">Indigenous</w:t>
              </w:r>
            </w:hyperlink>
            <w:r>
              <w:rPr>
                <w:rStyle w:val="row-content"/>
                <w:color w:val="244061"/>
              </w:rPr>
              <w:t xml:space="preserve">, Superseded 14/07/2021</w:t>
            </w:r>
          </w:p>
          <w:p>
            <w:r>
              <w:br/>
            </w:r>
            <w:hyperlink w:history="true" r:id="R58e15a7f7af04075">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02fb7332a00742d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a6fcfd3f42040af">
              <w:r>
                <w:rPr>
                  <w:rStyle w:val="Hyperlink"/>
                  <w:color w:val="244061"/>
                </w:rPr>
                <w:t xml:space="preserve">Indigenous</w:t>
              </w:r>
            </w:hyperlink>
            <w:r>
              <w:rPr>
                <w:rStyle w:val="row-content"/>
                <w:color w:val="244061"/>
              </w:rPr>
              <w:t xml:space="preserve">, Superseded 20/01/2017</w:t>
            </w:r>
          </w:p>
          <w:p>
            <w:r>
              <w:br/>
            </w:r>
            <w:hyperlink w:history="true" r:id="R1477688b434e4aa7">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0a1501c2003e415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44f46a75f2f445e">
              <w:r>
                <w:rPr>
                  <w:rStyle w:val="Hyperlink"/>
                  <w:color w:val="244061"/>
                </w:rPr>
                <w:t xml:space="preserve">Indigenous</w:t>
              </w:r>
            </w:hyperlink>
            <w:r>
              <w:rPr>
                <w:rStyle w:val="row-content"/>
                <w:color w:val="244061"/>
              </w:rPr>
              <w:t xml:space="preserve">, Superseded 27/02/2018</w:t>
            </w:r>
          </w:p>
          <w:p>
            <w:r>
              <w:br/>
            </w:r>
            <w:hyperlink w:history="true" r:id="Re434292c4f44424a">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94f4cd7a760f4b4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088858dfa834190">
              <w:r>
                <w:rPr>
                  <w:rStyle w:val="Hyperlink"/>
                  <w:color w:val="244061"/>
                </w:rPr>
                <w:t xml:space="preserve">Indigenous</w:t>
              </w:r>
            </w:hyperlink>
            <w:r>
              <w:rPr>
                <w:rStyle w:val="row-content"/>
                <w:color w:val="244061"/>
              </w:rPr>
              <w:t xml:space="preserve">, Superseded 17/10/2018</w:t>
            </w:r>
          </w:p>
          <w:p>
            <w:r>
              <w:br/>
            </w:r>
            <w:hyperlink w:history="true" r:id="Ra26a4ce4d28a49b7">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84797eea608147e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5ff46af2b4d4312">
              <w:r>
                <w:rPr>
                  <w:rStyle w:val="Hyperlink"/>
                  <w:color w:val="244061"/>
                </w:rPr>
                <w:t xml:space="preserve">Indigenous</w:t>
              </w:r>
            </w:hyperlink>
            <w:r>
              <w:rPr>
                <w:rStyle w:val="row-content"/>
                <w:color w:val="244061"/>
              </w:rPr>
              <w:t xml:space="preserve">, Superseded 14/07/2021</w:t>
            </w:r>
          </w:p>
          <w:p>
            <w:r>
              <w:br/>
            </w:r>
            <w:hyperlink w:history="true" r:id="Rfdc18e5c133e40fc">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c9f98fef09054df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e5a989d45834535">
              <w:r>
                <w:rPr>
                  <w:rStyle w:val="Hyperlink"/>
                  <w:color w:val="244061"/>
                </w:rPr>
                <w:t xml:space="preserve">Indigenous</w:t>
              </w:r>
            </w:hyperlink>
            <w:r>
              <w:rPr>
                <w:rStyle w:val="row-content"/>
                <w:color w:val="244061"/>
              </w:rPr>
              <w:t xml:space="preserve">, Superseded 14/07/2021</w:t>
            </w:r>
          </w:p>
          <w:p>
            <w:r>
              <w:br/>
            </w:r>
            <w:hyperlink w:history="true" r:id="R0c5cda501d254015">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1a3b3a38bd1d42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8ca64abeb3f4be7">
              <w:r>
                <w:rPr>
                  <w:rStyle w:val="Hyperlink"/>
                  <w:color w:val="244061"/>
                </w:rPr>
                <w:t xml:space="preserve">Indigenous</w:t>
              </w:r>
            </w:hyperlink>
            <w:r>
              <w:rPr>
                <w:rStyle w:val="row-content"/>
                <w:color w:val="244061"/>
              </w:rPr>
              <w:t xml:space="preserve">, Superseded 20/01/2017</w:t>
            </w:r>
          </w:p>
          <w:p>
            <w:r>
              <w:br/>
            </w:r>
            <w:hyperlink w:history="true" r:id="Rf9c66ba9311c4c63">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78f542579bc045b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2bfa337420442aa">
              <w:r>
                <w:rPr>
                  <w:rStyle w:val="Hyperlink"/>
                  <w:color w:val="244061"/>
                </w:rPr>
                <w:t xml:space="preserve">Indigenous</w:t>
              </w:r>
            </w:hyperlink>
            <w:r>
              <w:rPr>
                <w:rStyle w:val="row-content"/>
                <w:color w:val="244061"/>
              </w:rPr>
              <w:t xml:space="preserve">, Superseded 27/02/2018</w:t>
            </w:r>
          </w:p>
          <w:p>
            <w:r>
              <w:br/>
            </w:r>
            <w:hyperlink w:history="true" r:id="R2216faf5d20e4f48">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e6c20f6fbb054d3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a50884050024cda">
              <w:r>
                <w:rPr>
                  <w:rStyle w:val="Hyperlink"/>
                  <w:color w:val="244061"/>
                </w:rPr>
                <w:t xml:space="preserve">Indigenous</w:t>
              </w:r>
            </w:hyperlink>
            <w:r>
              <w:rPr>
                <w:rStyle w:val="row-content"/>
                <w:color w:val="244061"/>
              </w:rPr>
              <w:t xml:space="preserve">, Superseded 17/10/2018</w:t>
            </w:r>
          </w:p>
          <w:p>
            <w:r>
              <w:br/>
            </w:r>
            <w:hyperlink w:history="true" r:id="Rba9591bfa5774838">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cafa29fbfdde4b01">
              <w:r>
                <w:rPr>
                  <w:rStyle w:val="Hyperlink"/>
                  <w:color w:val="244061"/>
                </w:rPr>
                <w:t xml:space="preserve">Indigenous</w:t>
              </w:r>
            </w:hyperlink>
            <w:r>
              <w:rPr>
                <w:rStyle w:val="row-content"/>
                <w:color w:val="244061"/>
              </w:rPr>
              <w:t xml:space="preserve">, Standard 14/07/2021</w:t>
            </w:r>
          </w:p>
          <w:p>
            <w:r>
              <w:br/>
            </w:r>
            <w:hyperlink w:history="true" r:id="R05625692548049d4">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aba5abb4742747f8">
              <w:r>
                <w:rPr>
                  <w:rStyle w:val="Hyperlink"/>
                  <w:color w:val="244061"/>
                </w:rPr>
                <w:t xml:space="preserve">Indigenous</w:t>
              </w:r>
            </w:hyperlink>
            <w:r>
              <w:rPr>
                <w:rStyle w:val="row-content"/>
                <w:color w:val="244061"/>
              </w:rPr>
              <w:t xml:space="preserve">, Standard 09/08/2021</w:t>
            </w:r>
          </w:p>
          <w:p>
            <w:r>
              <w:br/>
            </w:r>
            <w:hyperlink w:history="true" r:id="R060ca3b7e3654c6b">
              <w:r>
                <w:rPr>
                  <w:rStyle w:val="Hyperlink"/>
                </w:rPr>
                <w:t xml:space="preserve">National Indigenous Reform Agreement: P01-Estimated life expectancy at birth, 2010</w:t>
              </w:r>
            </w:hyperlink>
          </w:p>
          <w:p>
            <w:pPr>
              <w:pStyle w:val="registration-status"/>
              <w:spacing w:before="0" w:after="0"/>
            </w:pPr>
            <w:hyperlink w:history="true" r:id="Rf4a50dcd6a4c4c83">
              <w:r>
                <w:rPr>
                  <w:rStyle w:val="Hyperlink"/>
                  <w:color w:val="244061"/>
                </w:rPr>
                <w:t xml:space="preserve">Community Services (retired)</w:t>
              </w:r>
            </w:hyperlink>
            <w:r>
              <w:rPr>
                <w:rStyle w:val="row-content"/>
                <w:color w:val="244061"/>
              </w:rPr>
              <w:t xml:space="preserve">, Superseded 04/04/2011</w:t>
            </w:r>
          </w:p>
          <w:p>
            <w:r>
              <w:br/>
            </w:r>
            <w:hyperlink w:history="true" r:id="R7ff948c8629644f8">
              <w:r>
                <w:rPr>
                  <w:rStyle w:val="Hyperlink"/>
                </w:rPr>
                <w:t xml:space="preserve">National Indigenous Reform Agreement: P02-Mortality rate (and excess deaths) by leading causes, 2010</w:t>
              </w:r>
            </w:hyperlink>
          </w:p>
          <w:p>
            <w:pPr>
              <w:pStyle w:val="registration-status"/>
              <w:spacing w:before="0" w:after="0"/>
            </w:pPr>
            <w:hyperlink w:history="true" r:id="R91ae672fe84c4958">
              <w:r>
                <w:rPr>
                  <w:rStyle w:val="Hyperlink"/>
                  <w:color w:val="244061"/>
                </w:rPr>
                <w:t xml:space="preserve">Community Services (retired)</w:t>
              </w:r>
            </w:hyperlink>
            <w:r>
              <w:rPr>
                <w:rStyle w:val="row-content"/>
                <w:color w:val="244061"/>
              </w:rPr>
              <w:t xml:space="preserve">, Superseded 04/04/2011</w:t>
            </w:r>
          </w:p>
          <w:p>
            <w:r>
              <w:br/>
            </w:r>
            <w:hyperlink w:history="true" r:id="Rbc30d15f707944ef">
              <w:r>
                <w:rPr>
                  <w:rStyle w:val="Hyperlink"/>
                </w:rPr>
                <w:t xml:space="preserve">National Indigenous Reform Agreement: P03-Hospitalisation rates by principal diagnosis, 2010</w:t>
              </w:r>
            </w:hyperlink>
          </w:p>
          <w:p>
            <w:pPr>
              <w:pStyle w:val="registration-status"/>
              <w:spacing w:before="0" w:after="0"/>
            </w:pPr>
            <w:hyperlink w:history="true" r:id="Ra81e21623971434b">
              <w:r>
                <w:rPr>
                  <w:rStyle w:val="Hyperlink"/>
                  <w:color w:val="244061"/>
                </w:rPr>
                <w:t xml:space="preserve">Community Services (retired)</w:t>
              </w:r>
            </w:hyperlink>
            <w:r>
              <w:rPr>
                <w:rStyle w:val="row-content"/>
                <w:color w:val="244061"/>
              </w:rPr>
              <w:t xml:space="preserve">, Superseded 04/04/2011</w:t>
            </w:r>
          </w:p>
          <w:p>
            <w:r>
              <w:br/>
            </w:r>
            <w:hyperlink w:history="true" r:id="Rff6d1e8667134365">
              <w:r>
                <w:rPr>
                  <w:rStyle w:val="Hyperlink"/>
                </w:rPr>
                <w:t xml:space="preserve">National Indigenous Reform Agreement: PI 01-Estimated life expectancy at birth, 2011</w:t>
              </w:r>
            </w:hyperlink>
          </w:p>
          <w:p>
            <w:pPr>
              <w:pStyle w:val="registration-status"/>
              <w:spacing w:before="0" w:after="0"/>
            </w:pPr>
            <w:hyperlink w:history="true" r:id="R6a5da913c40c48cb">
              <w:r>
                <w:rPr>
                  <w:rStyle w:val="Hyperlink"/>
                  <w:color w:val="244061"/>
                </w:rPr>
                <w:t xml:space="preserve">Indigenous</w:t>
              </w:r>
            </w:hyperlink>
            <w:r>
              <w:rPr>
                <w:rStyle w:val="row-content"/>
                <w:color w:val="244061"/>
              </w:rPr>
              <w:t xml:space="preserve">, Superseded 01/07/2012</w:t>
            </w:r>
          </w:p>
          <w:p>
            <w:r>
              <w:br/>
            </w:r>
            <w:hyperlink w:history="true" r:id="R3ed198e67b44429b">
              <w:r>
                <w:rPr>
                  <w:rStyle w:val="Hyperlink"/>
                </w:rPr>
                <w:t xml:space="preserve">National Indigenous Reform Agreement: PI 01-Estimated life expectancy at birth, 2012</w:t>
              </w:r>
            </w:hyperlink>
          </w:p>
          <w:p>
            <w:pPr>
              <w:pStyle w:val="registration-status"/>
              <w:spacing w:before="0" w:after="0"/>
            </w:pPr>
            <w:hyperlink w:history="true" r:id="R1890df3741fe4581">
              <w:r>
                <w:rPr>
                  <w:rStyle w:val="Hyperlink"/>
                  <w:color w:val="244061"/>
                </w:rPr>
                <w:t xml:space="preserve">Indigenous</w:t>
              </w:r>
            </w:hyperlink>
            <w:r>
              <w:rPr>
                <w:rStyle w:val="row-content"/>
                <w:color w:val="244061"/>
              </w:rPr>
              <w:t xml:space="preserve">, Superseded 13/06/2013</w:t>
            </w:r>
          </w:p>
          <w:p>
            <w:r>
              <w:br/>
            </w:r>
            <w:hyperlink w:history="true" r:id="R931bb765dc014964">
              <w:r>
                <w:rPr>
                  <w:rStyle w:val="Hyperlink"/>
                </w:rPr>
                <w:t xml:space="preserve">National Indigenous Reform Agreement: PI 01-Estimated life expectancy at birth, 2013</w:t>
              </w:r>
            </w:hyperlink>
          </w:p>
          <w:p>
            <w:pPr>
              <w:pStyle w:val="registration-status"/>
              <w:spacing w:before="0" w:after="0"/>
            </w:pPr>
            <w:hyperlink w:history="true" r:id="R3a51c207966e4b13">
              <w:r>
                <w:rPr>
                  <w:rStyle w:val="Hyperlink"/>
                  <w:color w:val="244061"/>
                </w:rPr>
                <w:t xml:space="preserve">Indigenous</w:t>
              </w:r>
            </w:hyperlink>
            <w:r>
              <w:rPr>
                <w:rStyle w:val="row-content"/>
                <w:color w:val="244061"/>
              </w:rPr>
              <w:t xml:space="preserve">, Superseded 13/12/2013</w:t>
            </w:r>
          </w:p>
          <w:p>
            <w:r>
              <w:br/>
            </w:r>
            <w:hyperlink w:history="true" r:id="R38c9d867b89d463b">
              <w:r>
                <w:rPr>
                  <w:rStyle w:val="Hyperlink"/>
                </w:rPr>
                <w:t xml:space="preserve">National Indigenous Reform Agreement: PI 01-Estimated life expectancy at birth, 2014</w:t>
              </w:r>
            </w:hyperlink>
          </w:p>
          <w:p>
            <w:pPr>
              <w:pStyle w:val="registration-status"/>
              <w:spacing w:before="0" w:after="0"/>
            </w:pPr>
            <w:hyperlink w:history="true" r:id="Rf1a054d437114e66">
              <w:r>
                <w:rPr>
                  <w:rStyle w:val="Hyperlink"/>
                  <w:color w:val="244061"/>
                </w:rPr>
                <w:t xml:space="preserve">Indigenous</w:t>
              </w:r>
            </w:hyperlink>
            <w:r>
              <w:rPr>
                <w:rStyle w:val="row-content"/>
                <w:color w:val="244061"/>
              </w:rPr>
              <w:t xml:space="preserve">, Superseded 24/11/2014</w:t>
            </w:r>
          </w:p>
          <w:p>
            <w:r>
              <w:br/>
            </w:r>
            <w:hyperlink w:history="true" r:id="Re2a07f934a664539">
              <w:r>
                <w:rPr>
                  <w:rStyle w:val="Hyperlink"/>
                </w:rPr>
                <w:t xml:space="preserve">National Indigenous Reform Agreement: PI 01-Estimated life expectancy at birth, 2015</w:t>
              </w:r>
            </w:hyperlink>
          </w:p>
          <w:p>
            <w:pPr>
              <w:pStyle w:val="registration-status"/>
              <w:spacing w:before="0" w:after="0"/>
            </w:pPr>
            <w:hyperlink w:history="true" r:id="Rb78931a47a3e4ae5">
              <w:r>
                <w:rPr>
                  <w:rStyle w:val="Hyperlink"/>
                  <w:color w:val="244061"/>
                </w:rPr>
                <w:t xml:space="preserve">Indigenous</w:t>
              </w:r>
            </w:hyperlink>
            <w:r>
              <w:rPr>
                <w:rStyle w:val="row-content"/>
                <w:color w:val="244061"/>
              </w:rPr>
              <w:t xml:space="preserve">, Superseded 18/11/2015</w:t>
            </w:r>
          </w:p>
          <w:p>
            <w:r>
              <w:br/>
            </w:r>
            <w:hyperlink w:history="true" r:id="Re64ff59b37a54205">
              <w:r>
                <w:rPr>
                  <w:rStyle w:val="Hyperlink"/>
                </w:rPr>
                <w:t xml:space="preserve">National Indigenous Reform Agreement: PI 01-Estimated life expectancy at birth, 2018</w:t>
              </w:r>
            </w:hyperlink>
          </w:p>
          <w:p>
            <w:pPr>
              <w:pStyle w:val="registration-status"/>
              <w:spacing w:before="0" w:after="0"/>
            </w:pPr>
            <w:hyperlink w:history="true" r:id="R8e6498c8b99d4e9f">
              <w:r>
                <w:rPr>
                  <w:rStyle w:val="Hyperlink"/>
                  <w:color w:val="244061"/>
                </w:rPr>
                <w:t xml:space="preserve">Indigenous</w:t>
              </w:r>
            </w:hyperlink>
            <w:r>
              <w:rPr>
                <w:rStyle w:val="row-content"/>
                <w:color w:val="244061"/>
              </w:rPr>
              <w:t xml:space="preserve">, Superseded 31/07/2018</w:t>
            </w:r>
          </w:p>
          <w:p>
            <w:r>
              <w:br/>
            </w:r>
            <w:hyperlink w:history="true" r:id="Re2a70e2652784539">
              <w:r>
                <w:rPr>
                  <w:rStyle w:val="Hyperlink"/>
                </w:rPr>
                <w:t xml:space="preserve">National Indigenous Reform Agreement: PI 01-Estimated life expectancy at birth, 2019</w:t>
              </w:r>
            </w:hyperlink>
          </w:p>
          <w:p>
            <w:pPr>
              <w:pStyle w:val="registration-status"/>
              <w:spacing w:before="0" w:after="0"/>
            </w:pPr>
            <w:hyperlink w:history="true" r:id="Rc83f6f992a3941c0">
              <w:r>
                <w:rPr>
                  <w:rStyle w:val="Hyperlink"/>
                  <w:color w:val="244061"/>
                </w:rPr>
                <w:t xml:space="preserve">Indigenous</w:t>
              </w:r>
            </w:hyperlink>
            <w:r>
              <w:rPr>
                <w:rStyle w:val="row-content"/>
                <w:color w:val="244061"/>
              </w:rPr>
              <w:t xml:space="preserve">, Superseded 23/08/2019</w:t>
            </w:r>
          </w:p>
          <w:p>
            <w:r>
              <w:br/>
            </w:r>
            <w:hyperlink w:history="true" r:id="R8ac5489502e9492f">
              <w:r>
                <w:rPr>
                  <w:rStyle w:val="Hyperlink"/>
                </w:rPr>
                <w:t xml:space="preserve">National Indigenous Reform Agreement: PI 01-Estimated life expectancy at birth, 2020</w:t>
              </w:r>
            </w:hyperlink>
          </w:p>
          <w:p>
            <w:pPr>
              <w:pStyle w:val="registration-status"/>
              <w:spacing w:before="0" w:after="0"/>
            </w:pPr>
            <w:hyperlink w:history="true" r:id="R3ffc59f81c01422d">
              <w:r>
                <w:rPr>
                  <w:rStyle w:val="Hyperlink"/>
                  <w:color w:val="244061"/>
                </w:rPr>
                <w:t xml:space="preserve">Indigenous</w:t>
              </w:r>
            </w:hyperlink>
            <w:r>
              <w:rPr>
                <w:rStyle w:val="row-content"/>
                <w:color w:val="244061"/>
              </w:rPr>
              <w:t xml:space="preserve">, Standard 23/08/2019</w:t>
            </w:r>
          </w:p>
          <w:p>
            <w:r>
              <w:br/>
            </w:r>
            <w:hyperlink w:history="true" r:id="Rdcfae898dab2402c">
              <w:r>
                <w:rPr>
                  <w:rStyle w:val="Hyperlink"/>
                </w:rPr>
                <w:t xml:space="preserve">National Indigenous Reform Agreement: PI 01—Estimated life expectancy at birth, 2016</w:t>
              </w:r>
            </w:hyperlink>
          </w:p>
          <w:p>
            <w:pPr>
              <w:pStyle w:val="registration-status"/>
              <w:spacing w:before="0" w:after="0"/>
            </w:pPr>
            <w:hyperlink w:history="true" r:id="Rbd8d06432b3f4000">
              <w:r>
                <w:rPr>
                  <w:rStyle w:val="Hyperlink"/>
                  <w:color w:val="244061"/>
                </w:rPr>
                <w:t xml:space="preserve">Indigenous</w:t>
              </w:r>
            </w:hyperlink>
            <w:r>
              <w:rPr>
                <w:rStyle w:val="row-content"/>
                <w:color w:val="244061"/>
              </w:rPr>
              <w:t xml:space="preserve">, Superseded 01/07/2016</w:t>
            </w:r>
          </w:p>
          <w:p>
            <w:r>
              <w:br/>
            </w:r>
            <w:hyperlink w:history="true" r:id="Rcb62969258e446e6">
              <w:r>
                <w:rPr>
                  <w:rStyle w:val="Hyperlink"/>
                </w:rPr>
                <w:t xml:space="preserve">National Indigenous Reform Agreement: PI 01—Estimated life expectancy at birth, 2017</w:t>
              </w:r>
            </w:hyperlink>
          </w:p>
          <w:p>
            <w:pPr>
              <w:pStyle w:val="registration-status"/>
              <w:spacing w:before="0" w:after="0"/>
            </w:pPr>
            <w:hyperlink w:history="true" r:id="Rb03e010a3580465d">
              <w:r>
                <w:rPr>
                  <w:rStyle w:val="Hyperlink"/>
                  <w:color w:val="244061"/>
                </w:rPr>
                <w:t xml:space="preserve">Indigenous</w:t>
              </w:r>
            </w:hyperlink>
            <w:r>
              <w:rPr>
                <w:rStyle w:val="row-content"/>
                <w:color w:val="244061"/>
              </w:rPr>
              <w:t xml:space="preserve">, Superseded 06/06/2017</w:t>
            </w:r>
          </w:p>
          <w:p>
            <w:r>
              <w:br/>
            </w:r>
            <w:hyperlink w:history="true" r:id="Raf22e6a3b6964f61">
              <w:r>
                <w:rPr>
                  <w:rStyle w:val="Hyperlink"/>
                </w:rPr>
                <w:t xml:space="preserve">National Indigenous Reform Agreement: PI 02-Mortality rate (and excess deaths) by leading causes, 2011</w:t>
              </w:r>
            </w:hyperlink>
          </w:p>
          <w:p>
            <w:pPr>
              <w:pStyle w:val="registration-status"/>
              <w:spacing w:before="0" w:after="0"/>
            </w:pPr>
            <w:hyperlink w:history="true" r:id="Re0aa68e14be64349">
              <w:r>
                <w:rPr>
                  <w:rStyle w:val="Hyperlink"/>
                  <w:color w:val="244061"/>
                </w:rPr>
                <w:t xml:space="preserve">Indigenous</w:t>
              </w:r>
            </w:hyperlink>
            <w:r>
              <w:rPr>
                <w:rStyle w:val="row-content"/>
                <w:color w:val="244061"/>
              </w:rPr>
              <w:t xml:space="preserve">, Superseded 01/07/2012</w:t>
            </w:r>
          </w:p>
          <w:p>
            <w:r>
              <w:br/>
            </w:r>
            <w:hyperlink w:history="true" r:id="R3861c03da45349ee">
              <w:r>
                <w:rPr>
                  <w:rStyle w:val="Hyperlink"/>
                </w:rPr>
                <w:t xml:space="preserve">National Indigenous Reform Agreement: PI 02-Mortality rate (and excess deaths) by leading causes, 2012</w:t>
              </w:r>
            </w:hyperlink>
          </w:p>
          <w:p>
            <w:pPr>
              <w:pStyle w:val="registration-status"/>
              <w:spacing w:before="0" w:after="0"/>
            </w:pPr>
            <w:hyperlink w:history="true" r:id="R1766d016cce54a54">
              <w:r>
                <w:rPr>
                  <w:rStyle w:val="Hyperlink"/>
                  <w:color w:val="244061"/>
                </w:rPr>
                <w:t xml:space="preserve">Indigenous</w:t>
              </w:r>
            </w:hyperlink>
            <w:r>
              <w:rPr>
                <w:rStyle w:val="row-content"/>
                <w:color w:val="244061"/>
              </w:rPr>
              <w:t xml:space="preserve">, Superseded 13/06/2013</w:t>
            </w:r>
          </w:p>
          <w:p>
            <w:r>
              <w:br/>
            </w:r>
            <w:hyperlink w:history="true" r:id="Rf2be92d29ef746e5">
              <w:r>
                <w:rPr>
                  <w:rStyle w:val="Hyperlink"/>
                </w:rPr>
                <w:t xml:space="preserve">National Indigenous Reform Agreement: PI 02-Mortality rate by leading causes, 2013</w:t>
              </w:r>
            </w:hyperlink>
          </w:p>
          <w:p>
            <w:pPr>
              <w:pStyle w:val="registration-status"/>
              <w:spacing w:before="0" w:after="0"/>
            </w:pPr>
            <w:hyperlink w:history="true" r:id="Rd734c8a9e1424ab9">
              <w:r>
                <w:rPr>
                  <w:rStyle w:val="Hyperlink"/>
                  <w:color w:val="244061"/>
                </w:rPr>
                <w:t xml:space="preserve">Indigenous</w:t>
              </w:r>
            </w:hyperlink>
            <w:r>
              <w:rPr>
                <w:rStyle w:val="row-content"/>
                <w:color w:val="244061"/>
              </w:rPr>
              <w:t xml:space="preserve">, Superseded 13/12/2013</w:t>
            </w:r>
          </w:p>
          <w:p>
            <w:r>
              <w:br/>
            </w:r>
            <w:hyperlink w:history="true" r:id="Rb10f2bc15ee14f05">
              <w:r>
                <w:rPr>
                  <w:rStyle w:val="Hyperlink"/>
                </w:rPr>
                <w:t xml:space="preserve">National Indigenous Reform Agreement: PI 02-Mortality rate by leading causes, 2014</w:t>
              </w:r>
            </w:hyperlink>
          </w:p>
          <w:p>
            <w:pPr>
              <w:pStyle w:val="registration-status"/>
              <w:spacing w:before="0" w:after="0"/>
            </w:pPr>
            <w:hyperlink w:history="true" r:id="Rc49111fb4e9d441b">
              <w:r>
                <w:rPr>
                  <w:rStyle w:val="Hyperlink"/>
                  <w:color w:val="244061"/>
                </w:rPr>
                <w:t xml:space="preserve">Indigenous</w:t>
              </w:r>
            </w:hyperlink>
            <w:r>
              <w:rPr>
                <w:rStyle w:val="row-content"/>
                <w:color w:val="244061"/>
              </w:rPr>
              <w:t xml:space="preserve">, Superseded 24/11/2014</w:t>
            </w:r>
          </w:p>
          <w:p>
            <w:r>
              <w:br/>
            </w:r>
            <w:hyperlink w:history="true" r:id="R286f19cc34744a7b">
              <w:r>
                <w:rPr>
                  <w:rStyle w:val="Hyperlink"/>
                </w:rPr>
                <w:t xml:space="preserve">National Indigenous Reform Agreement: PI 02-Mortality rate by leading causes, 2015</w:t>
              </w:r>
            </w:hyperlink>
          </w:p>
          <w:p>
            <w:pPr>
              <w:pStyle w:val="registration-status"/>
              <w:spacing w:before="0" w:after="0"/>
            </w:pPr>
            <w:hyperlink w:history="true" r:id="R4641244f3f074731">
              <w:r>
                <w:rPr>
                  <w:rStyle w:val="Hyperlink"/>
                  <w:color w:val="244061"/>
                </w:rPr>
                <w:t xml:space="preserve">Indigenous</w:t>
              </w:r>
            </w:hyperlink>
            <w:r>
              <w:rPr>
                <w:rStyle w:val="row-content"/>
                <w:color w:val="244061"/>
              </w:rPr>
              <w:t xml:space="preserve">, Superseded 18/11/2015</w:t>
            </w:r>
          </w:p>
          <w:p>
            <w:r>
              <w:br/>
            </w:r>
            <w:hyperlink w:history="true" r:id="R84ba835a49f14e5b">
              <w:r>
                <w:rPr>
                  <w:rStyle w:val="Hyperlink"/>
                </w:rPr>
                <w:t xml:space="preserve">National Indigenous Reform Agreement: PI 02-Mortality rate by leading causes, 2018</w:t>
              </w:r>
            </w:hyperlink>
          </w:p>
          <w:p>
            <w:pPr>
              <w:pStyle w:val="registration-status"/>
              <w:spacing w:before="0" w:after="0"/>
            </w:pPr>
            <w:hyperlink w:history="true" r:id="R5bf5e246af2f4b5a">
              <w:r>
                <w:rPr>
                  <w:rStyle w:val="Hyperlink"/>
                  <w:color w:val="244061"/>
                </w:rPr>
                <w:t xml:space="preserve">Indigenous</w:t>
              </w:r>
            </w:hyperlink>
            <w:r>
              <w:rPr>
                <w:rStyle w:val="row-content"/>
                <w:color w:val="244061"/>
              </w:rPr>
              <w:t xml:space="preserve">, Superseded 31/07/2018</w:t>
            </w:r>
          </w:p>
          <w:p>
            <w:r>
              <w:br/>
            </w:r>
            <w:hyperlink w:history="true" r:id="R945d9592ee904e34">
              <w:r>
                <w:rPr>
                  <w:rStyle w:val="Hyperlink"/>
                </w:rPr>
                <w:t xml:space="preserve">National Indigenous Reform Agreement: PI 02-Mortality rate by leading causes, 2019</w:t>
              </w:r>
            </w:hyperlink>
          </w:p>
          <w:p>
            <w:pPr>
              <w:pStyle w:val="registration-status"/>
              <w:spacing w:before="0" w:after="0"/>
            </w:pPr>
            <w:hyperlink w:history="true" r:id="R032ae177c73d47f7">
              <w:r>
                <w:rPr>
                  <w:rStyle w:val="Hyperlink"/>
                  <w:color w:val="244061"/>
                </w:rPr>
                <w:t xml:space="preserve">Indigenous</w:t>
              </w:r>
            </w:hyperlink>
            <w:r>
              <w:rPr>
                <w:rStyle w:val="row-content"/>
                <w:color w:val="244061"/>
              </w:rPr>
              <w:t xml:space="preserve">, Superseded 17/11/2019</w:t>
            </w:r>
          </w:p>
          <w:p>
            <w:r>
              <w:br/>
            </w:r>
            <w:hyperlink w:history="true" r:id="Rf8e05919569647b8">
              <w:r>
                <w:rPr>
                  <w:rStyle w:val="Hyperlink"/>
                </w:rPr>
                <w:t xml:space="preserve">National Indigenous Reform Agreement: PI 02-Mortality rate by leading causes, 2020</w:t>
              </w:r>
            </w:hyperlink>
          </w:p>
          <w:p>
            <w:pPr>
              <w:pStyle w:val="registration-status"/>
              <w:spacing w:before="0" w:after="0"/>
            </w:pPr>
            <w:hyperlink w:history="true" r:id="Rfef9a22b21b9480c">
              <w:r>
                <w:rPr>
                  <w:rStyle w:val="Hyperlink"/>
                  <w:color w:val="244061"/>
                </w:rPr>
                <w:t xml:space="preserve">Indigenous</w:t>
              </w:r>
            </w:hyperlink>
            <w:r>
              <w:rPr>
                <w:rStyle w:val="row-content"/>
                <w:color w:val="244061"/>
              </w:rPr>
              <w:t xml:space="preserve">, Standard 17/11/2019</w:t>
            </w:r>
          </w:p>
          <w:p>
            <w:r>
              <w:br/>
            </w:r>
            <w:hyperlink w:history="true" r:id="Ra124c7949fce431c">
              <w:r>
                <w:rPr>
                  <w:rStyle w:val="Hyperlink"/>
                </w:rPr>
                <w:t xml:space="preserve">National Indigenous Reform Agreement: PI 02—Mortality rate by leading causes, 2016</w:t>
              </w:r>
            </w:hyperlink>
          </w:p>
          <w:p>
            <w:pPr>
              <w:pStyle w:val="registration-status"/>
              <w:spacing w:before="0" w:after="0"/>
            </w:pPr>
            <w:hyperlink w:history="true" r:id="Rdbeaae5d39a8462a">
              <w:r>
                <w:rPr>
                  <w:rStyle w:val="Hyperlink"/>
                  <w:color w:val="244061"/>
                </w:rPr>
                <w:t xml:space="preserve">Indigenous</w:t>
              </w:r>
            </w:hyperlink>
            <w:r>
              <w:rPr>
                <w:rStyle w:val="row-content"/>
                <w:color w:val="244061"/>
              </w:rPr>
              <w:t xml:space="preserve">, Superseded 01/07/2016</w:t>
            </w:r>
          </w:p>
          <w:p>
            <w:r>
              <w:br/>
            </w:r>
            <w:hyperlink w:history="true" r:id="Rd1498db163274b5d">
              <w:r>
                <w:rPr>
                  <w:rStyle w:val="Hyperlink"/>
                </w:rPr>
                <w:t xml:space="preserve">National Indigenous Reform Agreement: PI 02—Mortality rate by leading causes, 2017</w:t>
              </w:r>
            </w:hyperlink>
          </w:p>
          <w:p>
            <w:pPr>
              <w:pStyle w:val="registration-status"/>
              <w:spacing w:before="0" w:after="0"/>
            </w:pPr>
            <w:hyperlink w:history="true" r:id="R94777bdda55d4c8d">
              <w:r>
                <w:rPr>
                  <w:rStyle w:val="Hyperlink"/>
                  <w:color w:val="244061"/>
                </w:rPr>
                <w:t xml:space="preserve">Indigenous</w:t>
              </w:r>
            </w:hyperlink>
            <w:r>
              <w:rPr>
                <w:rStyle w:val="row-content"/>
                <w:color w:val="244061"/>
              </w:rPr>
              <w:t xml:space="preserve">, Superseded 06/06/2017</w:t>
            </w:r>
          </w:p>
          <w:p>
            <w:r>
              <w:br/>
            </w:r>
            <w:hyperlink w:history="true" r:id="R89c4ffa7d6a14fec">
              <w:r>
                <w:rPr>
                  <w:rStyle w:val="Hyperlink"/>
                </w:rPr>
                <w:t xml:space="preserve">National Indigenous Reform Agreement: PI 03-Hospitalisation rates by principal diagnosis, 2011</w:t>
              </w:r>
            </w:hyperlink>
          </w:p>
          <w:p>
            <w:pPr>
              <w:pStyle w:val="registration-status"/>
              <w:spacing w:before="0" w:after="0"/>
            </w:pPr>
            <w:hyperlink w:history="true" r:id="R99cf85f2a8c94fda">
              <w:r>
                <w:rPr>
                  <w:rStyle w:val="Hyperlink"/>
                  <w:color w:val="244061"/>
                </w:rPr>
                <w:t xml:space="preserve">Indigenous</w:t>
              </w:r>
            </w:hyperlink>
            <w:r>
              <w:rPr>
                <w:rStyle w:val="row-content"/>
                <w:color w:val="244061"/>
              </w:rPr>
              <w:t xml:space="preserve">, Superseded 01/07/2012</w:t>
            </w:r>
          </w:p>
          <w:p>
            <w:r>
              <w:br/>
            </w:r>
            <w:hyperlink w:history="true" r:id="R83091adb60df43c6">
              <w:r>
                <w:rPr>
                  <w:rStyle w:val="Hyperlink"/>
                </w:rPr>
                <w:t xml:space="preserve">National Indigenous Reform Agreement: PI 03-Hospitalisation rates by principal diagnosis, 2012</w:t>
              </w:r>
            </w:hyperlink>
          </w:p>
          <w:p>
            <w:pPr>
              <w:pStyle w:val="registration-status"/>
              <w:spacing w:before="0" w:after="0"/>
            </w:pPr>
            <w:hyperlink w:history="true" r:id="Rd9bba48ab982425a">
              <w:r>
                <w:rPr>
                  <w:rStyle w:val="Hyperlink"/>
                  <w:color w:val="244061"/>
                </w:rPr>
                <w:t xml:space="preserve">Indigenous</w:t>
              </w:r>
            </w:hyperlink>
            <w:r>
              <w:rPr>
                <w:rStyle w:val="row-content"/>
                <w:color w:val="244061"/>
              </w:rPr>
              <w:t xml:space="preserve">, Superseded 13/06/2013</w:t>
            </w:r>
          </w:p>
          <w:p>
            <w:r>
              <w:br/>
            </w:r>
            <w:hyperlink w:history="true" r:id="Re544a42eb4ab44d3">
              <w:r>
                <w:rPr>
                  <w:rStyle w:val="Hyperlink"/>
                </w:rPr>
                <w:t xml:space="preserve">National Indigenous Reform Agreement: PI 08-Access to health care compared to need, 2011</w:t>
              </w:r>
            </w:hyperlink>
          </w:p>
          <w:p>
            <w:pPr>
              <w:pStyle w:val="registration-status"/>
              <w:spacing w:before="0" w:after="0"/>
            </w:pPr>
            <w:hyperlink w:history="true" r:id="Ree475ae67d864565">
              <w:r>
                <w:rPr>
                  <w:rStyle w:val="Hyperlink"/>
                  <w:color w:val="244061"/>
                </w:rPr>
                <w:t xml:space="preserve">Indigenous</w:t>
              </w:r>
            </w:hyperlink>
            <w:r>
              <w:rPr>
                <w:rStyle w:val="row-content"/>
                <w:color w:val="244061"/>
              </w:rPr>
              <w:t xml:space="preserve">, Superseded 01/07/2012</w:t>
            </w:r>
          </w:p>
          <w:p>
            <w:r>
              <w:br/>
            </w:r>
            <w:hyperlink w:history="true" r:id="Recdc28c2b4a8462f">
              <w:r>
                <w:rPr>
                  <w:rStyle w:val="Hyperlink"/>
                </w:rPr>
                <w:t xml:space="preserve">National Indigenous Reform Agreement: PI 08-Access to health care compared to need, 2012</w:t>
              </w:r>
            </w:hyperlink>
          </w:p>
          <w:p>
            <w:pPr>
              <w:pStyle w:val="registration-status"/>
              <w:spacing w:before="0" w:after="0"/>
            </w:pPr>
            <w:hyperlink w:history="true" r:id="Rb3418c91cda84d6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10673793591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ca5c9c337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6737935914105" /><Relationship Type="http://schemas.openxmlformats.org/officeDocument/2006/relationships/header" Target="/word/header1.xml" Id="Ra16e4856d0444fc7" /><Relationship Type="http://schemas.openxmlformats.org/officeDocument/2006/relationships/settings" Target="/word/settings.xml" Id="R50045e792bcf43e3" /><Relationship Type="http://schemas.openxmlformats.org/officeDocument/2006/relationships/styles" Target="/word/styles.xml" Id="Re526fb45f4554481" /><Relationship Type="http://schemas.openxmlformats.org/officeDocument/2006/relationships/hyperlink" Target="https://meteor-uat.aihw.gov.au/RegistrationAuthority/9" TargetMode="External" Id="R3b4fed6e21c84404" /><Relationship Type="http://schemas.openxmlformats.org/officeDocument/2006/relationships/hyperlink" Target="https://meteor-uat.aihw.gov.au/content/663886" TargetMode="External" Id="Rf7123b24c7b74e0c" /><Relationship Type="http://schemas.openxmlformats.org/officeDocument/2006/relationships/hyperlink" Target="https://meteor-uat.aihw.gov.au/RegistrationAuthority/14" TargetMode="External" Id="R46a893e6205e4bca" /><Relationship Type="http://schemas.openxmlformats.org/officeDocument/2006/relationships/hyperlink" Target="https://meteor-uat.aihw.gov.au/RegistrationAuthority/9" TargetMode="External" Id="Rcfae8c7d57eb41e0" /><Relationship Type="http://schemas.openxmlformats.org/officeDocument/2006/relationships/hyperlink" Target="https://meteor-uat.aihw.gov.au/content/686315" TargetMode="External" Id="Re4c4158bf2c648a0" /><Relationship Type="http://schemas.openxmlformats.org/officeDocument/2006/relationships/hyperlink" Target="https://meteor-uat.aihw.gov.au/RegistrationAuthority/14" TargetMode="External" Id="R436a1b3b43e641fa" /><Relationship Type="http://schemas.openxmlformats.org/officeDocument/2006/relationships/hyperlink" Target="https://meteor-uat.aihw.gov.au/RegistrationAuthority/9" TargetMode="External" Id="R13ed08f1495f4d14" /><Relationship Type="http://schemas.openxmlformats.org/officeDocument/2006/relationships/hyperlink" Target="https://meteor-uat.aihw.gov.au/content/584983" TargetMode="External" Id="Rdb69293145ad4551" /><Relationship Type="http://schemas.openxmlformats.org/officeDocument/2006/relationships/hyperlink" Target="https://meteor-uat.aihw.gov.au/RegistrationAuthority/14" TargetMode="External" Id="Re358ceb1ac0e44d8" /><Relationship Type="http://schemas.openxmlformats.org/officeDocument/2006/relationships/hyperlink" Target="https://meteor-uat.aihw.gov.au/RegistrationAuthority/9" TargetMode="External" Id="R1a01ca9a6e344493" /><Relationship Type="http://schemas.openxmlformats.org/officeDocument/2006/relationships/hyperlink" Target="https://meteor-uat.aihw.gov.au/content/687913" TargetMode="External" Id="Rbdc3625da793459a" /><Relationship Type="http://schemas.openxmlformats.org/officeDocument/2006/relationships/hyperlink" Target="https://meteor-uat.aihw.gov.au/RegistrationAuthority/14" TargetMode="External" Id="Rf7a580d6ec554182" /><Relationship Type="http://schemas.openxmlformats.org/officeDocument/2006/relationships/hyperlink" Target="https://meteor-uat.aihw.gov.au/RegistrationAuthority/9" TargetMode="External" Id="R38081a9daf0b454a" /><Relationship Type="http://schemas.openxmlformats.org/officeDocument/2006/relationships/hyperlink" Target="https://meteor-uat.aihw.gov.au/content/717261" TargetMode="External" Id="R0537a74209994894" /><Relationship Type="http://schemas.openxmlformats.org/officeDocument/2006/relationships/hyperlink" Target="https://meteor-uat.aihw.gov.au/RegistrationAuthority/14" TargetMode="External" Id="Rc5cb22406eda4e79" /><Relationship Type="http://schemas.openxmlformats.org/officeDocument/2006/relationships/hyperlink" Target="https://meteor-uat.aihw.gov.au/RegistrationAuthority/9" TargetMode="External" Id="R323a6c81c55c47d8" /><Relationship Type="http://schemas.openxmlformats.org/officeDocument/2006/relationships/hyperlink" Target="https://meteor-uat.aihw.gov.au/content/731839" TargetMode="External" Id="Rfc364126d7ac4db2" /><Relationship Type="http://schemas.openxmlformats.org/officeDocument/2006/relationships/hyperlink" Target="https://meteor-uat.aihw.gov.au/RegistrationAuthority/9" TargetMode="External" Id="R434293a4d1724219" /><Relationship Type="http://schemas.openxmlformats.org/officeDocument/2006/relationships/hyperlink" Target="https://meteor-uat.aihw.gov.au/content/393476" TargetMode="External" Id="R48acfd96596d4eb1" /><Relationship Type="http://schemas.openxmlformats.org/officeDocument/2006/relationships/hyperlink" Target="https://meteor-uat.aihw.gov.au/RegistrationAuthority/3" TargetMode="External" Id="Raa4179f1a2f648de" /><Relationship Type="http://schemas.openxmlformats.org/officeDocument/2006/relationships/hyperlink" Target="https://meteor-uat.aihw.gov.au/content/425730" TargetMode="External" Id="R6801eaa5e8004964" /><Relationship Type="http://schemas.openxmlformats.org/officeDocument/2006/relationships/hyperlink" Target="https://meteor-uat.aihw.gov.au/RegistrationAuthority/9" TargetMode="External" Id="R775325b3f024491e" /><Relationship Type="http://schemas.openxmlformats.org/officeDocument/2006/relationships/hyperlink" Target="https://meteor-uat.aihw.gov.au/content/438475" TargetMode="External" Id="Rdef24f3389354d47" /><Relationship Type="http://schemas.openxmlformats.org/officeDocument/2006/relationships/hyperlink" Target="https://meteor-uat.aihw.gov.au/RegistrationAuthority/9" TargetMode="External" Id="R78e315398f1f4c36" /><Relationship Type="http://schemas.openxmlformats.org/officeDocument/2006/relationships/hyperlink" Target="https://meteor-uat.aihw.gov.au/content/481045" TargetMode="External" Id="Rfc01c1947ca348a6" /><Relationship Type="http://schemas.openxmlformats.org/officeDocument/2006/relationships/hyperlink" Target="https://meteor-uat.aihw.gov.au/RegistrationAuthority/9" TargetMode="External" Id="R07ebc7d9f7a44423" /><Relationship Type="http://schemas.openxmlformats.org/officeDocument/2006/relationships/hyperlink" Target="https://meteor-uat.aihw.gov.au/content/525754" TargetMode="External" Id="Rb01458dee7ac4108" /><Relationship Type="http://schemas.openxmlformats.org/officeDocument/2006/relationships/hyperlink" Target="https://meteor-uat.aihw.gov.au/RegistrationAuthority/9" TargetMode="External" Id="Ref5d59634eb5434c" /><Relationship Type="http://schemas.openxmlformats.org/officeDocument/2006/relationships/hyperlink" Target="https://meteor-uat.aihw.gov.au/content/578744" TargetMode="External" Id="R3901aae67b914a35" /><Relationship Type="http://schemas.openxmlformats.org/officeDocument/2006/relationships/hyperlink" Target="https://meteor-uat.aihw.gov.au/RegistrationAuthority/9" TargetMode="External" Id="R211f75c181174789" /><Relationship Type="http://schemas.openxmlformats.org/officeDocument/2006/relationships/hyperlink" Target="https://meteor-uat.aihw.gov.au/content/611122" TargetMode="External" Id="R789da75995e94e98" /><Relationship Type="http://schemas.openxmlformats.org/officeDocument/2006/relationships/hyperlink" Target="https://meteor-uat.aihw.gov.au/RegistrationAuthority/9" TargetMode="External" Id="R5204c8f3f9954c09" /><Relationship Type="http://schemas.openxmlformats.org/officeDocument/2006/relationships/hyperlink" Target="https://meteor-uat.aihw.gov.au/content/645344" TargetMode="External" Id="Rcbc6c7613bbc47af" /><Relationship Type="http://schemas.openxmlformats.org/officeDocument/2006/relationships/hyperlink" Target="https://meteor-uat.aihw.gov.au/RegistrationAuthority/9" TargetMode="External" Id="Rca2cef5c7e2d4790" /><Relationship Type="http://schemas.openxmlformats.org/officeDocument/2006/relationships/hyperlink" Target="https://meteor-uat.aihw.gov.au/content/668643" TargetMode="External" Id="R71a9777869ce4b8c" /><Relationship Type="http://schemas.openxmlformats.org/officeDocument/2006/relationships/hyperlink" Target="https://meteor-uat.aihw.gov.au/RegistrationAuthority/9" TargetMode="External" Id="R284913990dbe4f33" /><Relationship Type="http://schemas.openxmlformats.org/officeDocument/2006/relationships/hyperlink" Target="https://meteor-uat.aihw.gov.au/content/697092" TargetMode="External" Id="Rc77d1106fe324bc9" /><Relationship Type="http://schemas.openxmlformats.org/officeDocument/2006/relationships/hyperlink" Target="https://meteor-uat.aihw.gov.au/RegistrationAuthority/9" TargetMode="External" Id="R95223f76916844b4" /><Relationship Type="http://schemas.openxmlformats.org/officeDocument/2006/relationships/hyperlink" Target="https://meteor-uat.aihw.gov.au/content/718468" TargetMode="External" Id="Rb3fb9f3eb3174e1c" /><Relationship Type="http://schemas.openxmlformats.org/officeDocument/2006/relationships/hyperlink" Target="https://meteor-uat.aihw.gov.au/RegistrationAuthority/9" TargetMode="External" Id="R0527e7c1aa924ebe" /><Relationship Type="http://schemas.openxmlformats.org/officeDocument/2006/relationships/hyperlink" Target="https://meteor-uat.aihw.gov.au/content/688009" TargetMode="External" Id="R9eae84deabbe4501" /><Relationship Type="http://schemas.openxmlformats.org/officeDocument/2006/relationships/hyperlink" Target="https://meteor-uat.aihw.gov.au/RegistrationAuthority/14" TargetMode="External" Id="R0d0356b57ebc4fa4" /><Relationship Type="http://schemas.openxmlformats.org/officeDocument/2006/relationships/hyperlink" Target="https://meteor-uat.aihw.gov.au/RegistrationAuthority/9" TargetMode="External" Id="R99c4dde70f0f4e1a" /><Relationship Type="http://schemas.openxmlformats.org/officeDocument/2006/relationships/hyperlink" Target="https://meteor-uat.aihw.gov.au/content/717352" TargetMode="External" Id="R8ef1cde6c89c4f9c" /><Relationship Type="http://schemas.openxmlformats.org/officeDocument/2006/relationships/hyperlink" Target="https://meteor-uat.aihw.gov.au/RegistrationAuthority/14" TargetMode="External" Id="R9f3b161303af4993" /><Relationship Type="http://schemas.openxmlformats.org/officeDocument/2006/relationships/hyperlink" Target="https://meteor-uat.aihw.gov.au/RegistrationAuthority/9" TargetMode="External" Id="Rb0d77e8b4dee4109" /><Relationship Type="http://schemas.openxmlformats.org/officeDocument/2006/relationships/hyperlink" Target="https://meteor-uat.aihw.gov.au/content/591202" TargetMode="External" Id="R58e15a7f7af04075" /><Relationship Type="http://schemas.openxmlformats.org/officeDocument/2006/relationships/hyperlink" Target="https://meteor-uat.aihw.gov.au/RegistrationAuthority/14" TargetMode="External" Id="R02fb7332a00742d1" /><Relationship Type="http://schemas.openxmlformats.org/officeDocument/2006/relationships/hyperlink" Target="https://meteor-uat.aihw.gov.au/RegistrationAuthority/9" TargetMode="External" Id="Rba6fcfd3f42040af" /><Relationship Type="http://schemas.openxmlformats.org/officeDocument/2006/relationships/hyperlink" Target="https://meteor-uat.aihw.gov.au/content/663978" TargetMode="External" Id="R1477688b434e4aa7" /><Relationship Type="http://schemas.openxmlformats.org/officeDocument/2006/relationships/hyperlink" Target="https://meteor-uat.aihw.gov.au/RegistrationAuthority/14" TargetMode="External" Id="R0a1501c2003e415f" /><Relationship Type="http://schemas.openxmlformats.org/officeDocument/2006/relationships/hyperlink" Target="https://meteor-uat.aihw.gov.au/RegistrationAuthority/9" TargetMode="External" Id="Ra44f46a75f2f445e" /><Relationship Type="http://schemas.openxmlformats.org/officeDocument/2006/relationships/hyperlink" Target="https://meteor-uat.aihw.gov.au/content/686374" TargetMode="External" Id="Re434292c4f44424a" /><Relationship Type="http://schemas.openxmlformats.org/officeDocument/2006/relationships/hyperlink" Target="https://meteor-uat.aihw.gov.au/RegistrationAuthority/14" TargetMode="External" Id="R94f4cd7a760f4b45" /><Relationship Type="http://schemas.openxmlformats.org/officeDocument/2006/relationships/hyperlink" Target="https://meteor-uat.aihw.gov.au/RegistrationAuthority/9" TargetMode="External" Id="R7088858dfa834190" /><Relationship Type="http://schemas.openxmlformats.org/officeDocument/2006/relationships/hyperlink" Target="https://meteor-uat.aihw.gov.au/content/688012" TargetMode="External" Id="Ra26a4ce4d28a49b7" /><Relationship Type="http://schemas.openxmlformats.org/officeDocument/2006/relationships/hyperlink" Target="https://meteor-uat.aihw.gov.au/RegistrationAuthority/14" TargetMode="External" Id="R84797eea608147e7" /><Relationship Type="http://schemas.openxmlformats.org/officeDocument/2006/relationships/hyperlink" Target="https://meteor-uat.aihw.gov.au/RegistrationAuthority/9" TargetMode="External" Id="R15ff46af2b4d4312" /><Relationship Type="http://schemas.openxmlformats.org/officeDocument/2006/relationships/hyperlink" Target="https://meteor-uat.aihw.gov.au/content/717354" TargetMode="External" Id="Rfdc18e5c133e40fc" /><Relationship Type="http://schemas.openxmlformats.org/officeDocument/2006/relationships/hyperlink" Target="https://meteor-uat.aihw.gov.au/RegistrationAuthority/14" TargetMode="External" Id="Rc9f98fef09054df0" /><Relationship Type="http://schemas.openxmlformats.org/officeDocument/2006/relationships/hyperlink" Target="https://meteor-uat.aihw.gov.au/RegistrationAuthority/9" TargetMode="External" Id="Rae5a989d45834535" /><Relationship Type="http://schemas.openxmlformats.org/officeDocument/2006/relationships/hyperlink" Target="https://meteor-uat.aihw.gov.au/content/585230" TargetMode="External" Id="R0c5cda501d254015" /><Relationship Type="http://schemas.openxmlformats.org/officeDocument/2006/relationships/hyperlink" Target="https://meteor-uat.aihw.gov.au/RegistrationAuthority/14" TargetMode="External" Id="R1a3b3a38bd1d42c9" /><Relationship Type="http://schemas.openxmlformats.org/officeDocument/2006/relationships/hyperlink" Target="https://meteor-uat.aihw.gov.au/RegistrationAuthority/9" TargetMode="External" Id="R78ca64abeb3f4be7" /><Relationship Type="http://schemas.openxmlformats.org/officeDocument/2006/relationships/hyperlink" Target="https://meteor-uat.aihw.gov.au/content/663980" TargetMode="External" Id="Rf9c66ba9311c4c63" /><Relationship Type="http://schemas.openxmlformats.org/officeDocument/2006/relationships/hyperlink" Target="https://meteor-uat.aihw.gov.au/RegistrationAuthority/14" TargetMode="External" Id="R78f542579bc045b5" /><Relationship Type="http://schemas.openxmlformats.org/officeDocument/2006/relationships/hyperlink" Target="https://meteor-uat.aihw.gov.au/RegistrationAuthority/9" TargetMode="External" Id="R92bfa337420442aa" /><Relationship Type="http://schemas.openxmlformats.org/officeDocument/2006/relationships/hyperlink" Target="https://meteor-uat.aihw.gov.au/content/686376" TargetMode="External" Id="R2216faf5d20e4f48" /><Relationship Type="http://schemas.openxmlformats.org/officeDocument/2006/relationships/hyperlink" Target="https://meteor-uat.aihw.gov.au/RegistrationAuthority/14" TargetMode="External" Id="Re6c20f6fbb054d3a" /><Relationship Type="http://schemas.openxmlformats.org/officeDocument/2006/relationships/hyperlink" Target="https://meteor-uat.aihw.gov.au/RegistrationAuthority/9" TargetMode="External" Id="Raa50884050024cda" /><Relationship Type="http://schemas.openxmlformats.org/officeDocument/2006/relationships/hyperlink" Target="https://meteor-uat.aihw.gov.au/content/739468" TargetMode="External" Id="Rba9591bfa5774838" /><Relationship Type="http://schemas.openxmlformats.org/officeDocument/2006/relationships/hyperlink" Target="https://meteor-uat.aihw.gov.au/RegistrationAuthority/9" TargetMode="External" Id="Rcafa29fbfdde4b01" /><Relationship Type="http://schemas.openxmlformats.org/officeDocument/2006/relationships/hyperlink" Target="https://meteor-uat.aihw.gov.au/content/739470" TargetMode="External" Id="R05625692548049d4" /><Relationship Type="http://schemas.openxmlformats.org/officeDocument/2006/relationships/hyperlink" Target="https://meteor-uat.aihw.gov.au/RegistrationAuthority/9" TargetMode="External" Id="Raba5abb4742747f8" /><Relationship Type="http://schemas.openxmlformats.org/officeDocument/2006/relationships/hyperlink" Target="https://meteor-uat.aihw.gov.au/content/396100" TargetMode="External" Id="R060ca3b7e3654c6b" /><Relationship Type="http://schemas.openxmlformats.org/officeDocument/2006/relationships/hyperlink" Target="https://meteor-uat.aihw.gov.au/RegistrationAuthority/3" TargetMode="External" Id="Rf4a50dcd6a4c4c83" /><Relationship Type="http://schemas.openxmlformats.org/officeDocument/2006/relationships/hyperlink" Target="https://meteor-uat.aihw.gov.au/content/396109" TargetMode="External" Id="R7ff948c8629644f8" /><Relationship Type="http://schemas.openxmlformats.org/officeDocument/2006/relationships/hyperlink" Target="https://meteor-uat.aihw.gov.au/RegistrationAuthority/3" TargetMode="External" Id="R91ae672fe84c4958" /><Relationship Type="http://schemas.openxmlformats.org/officeDocument/2006/relationships/hyperlink" Target="https://meteor-uat.aihw.gov.au/content/396194" TargetMode="External" Id="Rbc30d15f707944ef" /><Relationship Type="http://schemas.openxmlformats.org/officeDocument/2006/relationships/hyperlink" Target="https://meteor-uat.aihw.gov.au/RegistrationAuthority/3" TargetMode="External" Id="Ra81e21623971434b" /><Relationship Type="http://schemas.openxmlformats.org/officeDocument/2006/relationships/hyperlink" Target="https://meteor-uat.aihw.gov.au/content/425733" TargetMode="External" Id="Rff6d1e8667134365" /><Relationship Type="http://schemas.openxmlformats.org/officeDocument/2006/relationships/hyperlink" Target="https://meteor-uat.aihw.gov.au/RegistrationAuthority/9" TargetMode="External" Id="R6a5da913c40c48cb" /><Relationship Type="http://schemas.openxmlformats.org/officeDocument/2006/relationships/hyperlink" Target="https://meteor-uat.aihw.gov.au/content/438556" TargetMode="External" Id="R3ed198e67b44429b" /><Relationship Type="http://schemas.openxmlformats.org/officeDocument/2006/relationships/hyperlink" Target="https://meteor-uat.aihw.gov.au/RegistrationAuthority/9" TargetMode="External" Id="R1890df3741fe4581" /><Relationship Type="http://schemas.openxmlformats.org/officeDocument/2006/relationships/hyperlink" Target="https://meteor-uat.aihw.gov.au/content/482839" TargetMode="External" Id="R931bb765dc014964" /><Relationship Type="http://schemas.openxmlformats.org/officeDocument/2006/relationships/hyperlink" Target="https://meteor-uat.aihw.gov.au/RegistrationAuthority/9" TargetMode="External" Id="R3a51c207966e4b13" /><Relationship Type="http://schemas.openxmlformats.org/officeDocument/2006/relationships/hyperlink" Target="https://meteor-uat.aihw.gov.au/content/525818" TargetMode="External" Id="R38c9d867b89d463b" /><Relationship Type="http://schemas.openxmlformats.org/officeDocument/2006/relationships/hyperlink" Target="https://meteor-uat.aihw.gov.au/RegistrationAuthority/9" TargetMode="External" Id="Rf1a054d437114e66" /><Relationship Type="http://schemas.openxmlformats.org/officeDocument/2006/relationships/hyperlink" Target="https://meteor-uat.aihw.gov.au/content/579062" TargetMode="External" Id="Re2a07f934a664539" /><Relationship Type="http://schemas.openxmlformats.org/officeDocument/2006/relationships/hyperlink" Target="https://meteor-uat.aihw.gov.au/RegistrationAuthority/9" TargetMode="External" Id="Rb78931a47a3e4ae5" /><Relationship Type="http://schemas.openxmlformats.org/officeDocument/2006/relationships/hyperlink" Target="https://meteor-uat.aihw.gov.au/content/668664" TargetMode="External" Id="Re64ff59b37a54205" /><Relationship Type="http://schemas.openxmlformats.org/officeDocument/2006/relationships/hyperlink" Target="https://meteor-uat.aihw.gov.au/RegistrationAuthority/9" TargetMode="External" Id="R8e6498c8b99d4e9f" /><Relationship Type="http://schemas.openxmlformats.org/officeDocument/2006/relationships/hyperlink" Target="https://meteor-uat.aihw.gov.au/content/697094" TargetMode="External" Id="Re2a70e2652784539" /><Relationship Type="http://schemas.openxmlformats.org/officeDocument/2006/relationships/hyperlink" Target="https://meteor-uat.aihw.gov.au/RegistrationAuthority/9" TargetMode="External" Id="Rc83f6f992a3941c0" /><Relationship Type="http://schemas.openxmlformats.org/officeDocument/2006/relationships/hyperlink" Target="https://meteor-uat.aihw.gov.au/content/718470" TargetMode="External" Id="R8ac5489502e9492f" /><Relationship Type="http://schemas.openxmlformats.org/officeDocument/2006/relationships/hyperlink" Target="https://meteor-uat.aihw.gov.au/RegistrationAuthority/9" TargetMode="External" Id="R3ffc59f81c01422d" /><Relationship Type="http://schemas.openxmlformats.org/officeDocument/2006/relationships/hyperlink" Target="https://meteor-uat.aihw.gov.au/content/611124" TargetMode="External" Id="Rdcfae898dab2402c" /><Relationship Type="http://schemas.openxmlformats.org/officeDocument/2006/relationships/hyperlink" Target="https://meteor-uat.aihw.gov.au/RegistrationAuthority/9" TargetMode="External" Id="Rbd8d06432b3f4000" /><Relationship Type="http://schemas.openxmlformats.org/officeDocument/2006/relationships/hyperlink" Target="https://meteor-uat.aihw.gov.au/content/645382" TargetMode="External" Id="Rcb62969258e446e6" /><Relationship Type="http://schemas.openxmlformats.org/officeDocument/2006/relationships/hyperlink" Target="https://meteor-uat.aihw.gov.au/RegistrationAuthority/9" TargetMode="External" Id="Rb03e010a3580465d" /><Relationship Type="http://schemas.openxmlformats.org/officeDocument/2006/relationships/hyperlink" Target="https://meteor-uat.aihw.gov.au/content/425739" TargetMode="External" Id="Raf22e6a3b6964f61" /><Relationship Type="http://schemas.openxmlformats.org/officeDocument/2006/relationships/hyperlink" Target="https://meteor-uat.aihw.gov.au/RegistrationAuthority/9" TargetMode="External" Id="Re0aa68e14be64349" /><Relationship Type="http://schemas.openxmlformats.org/officeDocument/2006/relationships/hyperlink" Target="https://meteor-uat.aihw.gov.au/content/438560" TargetMode="External" Id="R3861c03da45349ee" /><Relationship Type="http://schemas.openxmlformats.org/officeDocument/2006/relationships/hyperlink" Target="https://meteor-uat.aihw.gov.au/RegistrationAuthority/9" TargetMode="External" Id="R1766d016cce54a54" /><Relationship Type="http://schemas.openxmlformats.org/officeDocument/2006/relationships/hyperlink" Target="https://meteor-uat.aihw.gov.au/content/481149" TargetMode="External" Id="Rf2be92d29ef746e5" /><Relationship Type="http://schemas.openxmlformats.org/officeDocument/2006/relationships/hyperlink" Target="https://meteor-uat.aihw.gov.au/RegistrationAuthority/9" TargetMode="External" Id="Rd734c8a9e1424ab9" /><Relationship Type="http://schemas.openxmlformats.org/officeDocument/2006/relationships/hyperlink" Target="https://meteor-uat.aihw.gov.au/content/525824" TargetMode="External" Id="Rb10f2bc15ee14f05" /><Relationship Type="http://schemas.openxmlformats.org/officeDocument/2006/relationships/hyperlink" Target="https://meteor-uat.aihw.gov.au/RegistrationAuthority/9" TargetMode="External" Id="Rc49111fb4e9d441b" /><Relationship Type="http://schemas.openxmlformats.org/officeDocument/2006/relationships/hyperlink" Target="https://meteor-uat.aihw.gov.au/content/579065" TargetMode="External" Id="R286f19cc34744a7b" /><Relationship Type="http://schemas.openxmlformats.org/officeDocument/2006/relationships/hyperlink" Target="https://meteor-uat.aihw.gov.au/RegistrationAuthority/9" TargetMode="External" Id="R4641244f3f074731" /><Relationship Type="http://schemas.openxmlformats.org/officeDocument/2006/relationships/hyperlink" Target="https://meteor-uat.aihw.gov.au/content/668666" TargetMode="External" Id="R84ba835a49f14e5b" /><Relationship Type="http://schemas.openxmlformats.org/officeDocument/2006/relationships/hyperlink" Target="https://meteor-uat.aihw.gov.au/RegistrationAuthority/9" TargetMode="External" Id="R5bf5e246af2f4b5a" /><Relationship Type="http://schemas.openxmlformats.org/officeDocument/2006/relationships/hyperlink" Target="https://meteor-uat.aihw.gov.au/content/697096" TargetMode="External" Id="R945d9592ee904e34" /><Relationship Type="http://schemas.openxmlformats.org/officeDocument/2006/relationships/hyperlink" Target="https://meteor-uat.aihw.gov.au/RegistrationAuthority/9" TargetMode="External" Id="R032ae177c73d47f7" /><Relationship Type="http://schemas.openxmlformats.org/officeDocument/2006/relationships/hyperlink" Target="https://meteor-uat.aihw.gov.au/content/718472" TargetMode="External" Id="Rf8e05919569647b8" /><Relationship Type="http://schemas.openxmlformats.org/officeDocument/2006/relationships/hyperlink" Target="https://meteor-uat.aihw.gov.au/RegistrationAuthority/9" TargetMode="External" Id="Rfef9a22b21b9480c" /><Relationship Type="http://schemas.openxmlformats.org/officeDocument/2006/relationships/hyperlink" Target="https://meteor-uat.aihw.gov.au/content/611147" TargetMode="External" Id="Ra124c7949fce431c" /><Relationship Type="http://schemas.openxmlformats.org/officeDocument/2006/relationships/hyperlink" Target="https://meteor-uat.aihw.gov.au/RegistrationAuthority/9" TargetMode="External" Id="Rdbeaae5d39a8462a" /><Relationship Type="http://schemas.openxmlformats.org/officeDocument/2006/relationships/hyperlink" Target="https://meteor-uat.aihw.gov.au/content/645385" TargetMode="External" Id="Rd1498db163274b5d" /><Relationship Type="http://schemas.openxmlformats.org/officeDocument/2006/relationships/hyperlink" Target="https://meteor-uat.aihw.gov.au/RegistrationAuthority/9" TargetMode="External" Id="R94777bdda55d4c8d" /><Relationship Type="http://schemas.openxmlformats.org/officeDocument/2006/relationships/hyperlink" Target="https://meteor-uat.aihw.gov.au/content/425741" TargetMode="External" Id="R89c4ffa7d6a14fec" /><Relationship Type="http://schemas.openxmlformats.org/officeDocument/2006/relationships/hyperlink" Target="https://meteor-uat.aihw.gov.au/RegistrationAuthority/9" TargetMode="External" Id="R99cf85f2a8c94fda" /><Relationship Type="http://schemas.openxmlformats.org/officeDocument/2006/relationships/hyperlink" Target="https://meteor-uat.aihw.gov.au/content/438499" TargetMode="External" Id="R83091adb60df43c6" /><Relationship Type="http://schemas.openxmlformats.org/officeDocument/2006/relationships/hyperlink" Target="https://meteor-uat.aihw.gov.au/RegistrationAuthority/9" TargetMode="External" Id="Rd9bba48ab982425a" /><Relationship Type="http://schemas.openxmlformats.org/officeDocument/2006/relationships/hyperlink" Target="https://meteor-uat.aihw.gov.au/content/425752" TargetMode="External" Id="Re544a42eb4ab44d3" /><Relationship Type="http://schemas.openxmlformats.org/officeDocument/2006/relationships/hyperlink" Target="https://meteor-uat.aihw.gov.au/RegistrationAuthority/9" TargetMode="External" Id="Ree475ae67d864565" /><Relationship Type="http://schemas.openxmlformats.org/officeDocument/2006/relationships/hyperlink" Target="https://meteor-uat.aihw.gov.au/content/438593" TargetMode="External" Id="Recdc28c2b4a8462f" /><Relationship Type="http://schemas.openxmlformats.org/officeDocument/2006/relationships/hyperlink" Target="https://meteor-uat.aihw.gov.au/RegistrationAuthority/9" TargetMode="External" Id="Rb3418c91cda84d66" /></Relationships>
</file>

<file path=word/_rels/header1.xml.rels>&#65279;<?xml version="1.0" encoding="utf-8"?><Relationships xmlns="http://schemas.openxmlformats.org/package/2006/relationships"><Relationship Type="http://schemas.openxmlformats.org/officeDocument/2006/relationships/image" Target="/media/image.png" Id="R301ca5c9c3374d86" /></Relationships>
</file>