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253c881f54e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P68-Proportion of health expenditure spent on health research and development,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P68-Proportion of health expenditure spent on health research and development,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health expenditure spent on health research and development,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dfac8eda04ef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health expenditure spent on health research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4acf7d557742ff">
              <w:r>
                <w:rPr>
                  <w:rStyle w:val="Hyperlink"/>
                </w:rPr>
                <w:t xml:space="preserve">National Healthcare Agreement (2010)</w:t>
              </w:r>
            </w:hyperlink>
          </w:p>
          <w:p>
            <w:pPr>
              <w:pStyle w:val="registration-status"/>
              <w:spacing w:before="0" w:after="0"/>
            </w:pPr>
            <w:hyperlink w:history="true" r:id="R0f8eba0a7e484d6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871cfabc0e470f">
              <w:r>
                <w:rPr>
                  <w:rStyle w:val="Hyperlink"/>
                </w:rPr>
                <w:t xml:space="preserve">Sustainability</w:t>
              </w:r>
            </w:hyperlink>
          </w:p>
          <w:p>
            <w:pPr>
              <w:pStyle w:val="registration-status"/>
              <w:spacing w:before="0" w:after="0"/>
            </w:pPr>
            <w:hyperlink w:history="true" r:id="R78332831ad36402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198efff69e84d83">
              <w:r>
                <w:rPr>
                  <w:rStyle w:val="Hyperlink"/>
                </w:rPr>
                <w:t xml:space="preserve">National Healthcare Agreement: P68-Proportion of health expenditure spent on health research and development, 2010 QS</w:t>
              </w:r>
            </w:hyperlink>
          </w:p>
          <w:p>
            <w:pPr>
              <w:pStyle w:val="registration-status"/>
              <w:spacing w:before="0" w:after="0"/>
            </w:pPr>
            <w:hyperlink w:history="true" r:id="Rf8cefda440d040a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commercially oriented and general research carried out or funded by private business, the costs of which are assumed to be included in the prices charged for the goods and services (e.g. medications that have been developed and/or supported by research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Health research and experimental development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research and experimental development expenditure</w:t>
            </w:r>
          </w:p>
          <w:p>
            <w:r>
              <w:rPr>
                <w:rStyle w:val="row-content"/>
                <w:b/>
              </w:rPr>
              <w:t xml:space="preserve">Data Source</w:t>
            </w:r>
          </w:p>
          <w:p>
            <w:hyperlink w:history="true" r:id="R26efddb263cc4ac8">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r>
              <w:br/>
            </w:r>
            <w:r>
              <w:rPr>
                <w:rStyle w:val="row-content"/>
                <w:u w:val="single"/>
              </w:rPr>
              <w:t xml:space="preserve">Health research and development expenditure</w:t>
            </w:r>
            <w:r>
              <w:rPr>
                <w:rStyle w:val="row-content"/>
              </w:rPr>
              <w:t xml:space="preserve"> comprises health research undertaken at tertiary institutions, in private non-profit organisations and in government facilities that has a health socioeconomic objective</w:t>
            </w:r>
          </w:p>
          <w:p>
            <w:r>
              <w:rPr>
                <w:rStyle w:val="row-content"/>
              </w:rPr>
              <w:t xml:space="preserve"> </w:t>
            </w:r>
          </w:p>
          <w:p>
            <w:r>
              <w:rPr>
                <w:rStyle w:val="row-content"/>
                <w:b/>
                <w:color w:val="000000"/>
              </w:rPr>
              <w:t xml:space="preserve">Data Element / Data Set</w:t>
            </w:r>
          </w:p>
          <w:p>
            <w:hyperlink w:history="true" r:id="R5e268c1d608a4a14">
              <w:r>
                <w:rPr>
                  <w:rStyle w:val="Hyperlink"/>
                </w:rPr>
                <w:t xml:space="preserve">Establishment—establishment type, sector and services provided code AN.N{.N}</w:t>
              </w:r>
            </w:hyperlink>
          </w:p>
          <w:p>
            <w:r>
              <w:rPr>
                <w:rStyle w:val="row-content"/>
                <w:b/>
              </w:rPr>
              <w:t xml:space="preserve">Data Source</w:t>
            </w:r>
          </w:p>
          <w:p>
            <w:hyperlink w:history="true" r:id="Rdee3d04b5245468c">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4567dc11954734">
              <w:r>
                <w:rPr>
                  <w:rStyle w:val="Hyperlink"/>
                </w:rPr>
                <w:t xml:space="preserve">Establishment—establishment type, sector and services provided code AN.N{.N}</w:t>
              </w:r>
            </w:hyperlink>
          </w:p>
          <w:p>
            <w:r>
              <w:rPr>
                <w:rStyle w:val="row-content"/>
                <w:b/>
              </w:rPr>
              <w:t xml:space="preserve">Data Source</w:t>
            </w:r>
          </w:p>
          <w:p>
            <w:hyperlink w:history="true" r:id="R1938f6db9c8d4118">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609fc1df4743d9">
              <w:r>
                <w:rPr>
                  <w:rStyle w:val="Hyperlink"/>
                </w:rPr>
                <w:t xml:space="preserve">Organisation—purchase of goods and services, total Australian currency NNNNN.N</w:t>
              </w:r>
            </w:hyperlink>
          </w:p>
          <w:p>
            <w:r>
              <w:rPr>
                <w:rStyle w:val="row-content"/>
                <w:b/>
              </w:rPr>
              <w:t xml:space="preserve">Data Source</w:t>
            </w:r>
          </w:p>
          <w:p>
            <w:hyperlink w:history="true" r:id="Rd3672a198ec74e97">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ff2cd68a3242b4">
              <w:r>
                <w:rPr>
                  <w:rStyle w:val="Hyperlink"/>
                </w:rPr>
                <w:t xml:space="preserve">Organisation—employee related expenses, total Australian currency NNNNN.N</w:t>
              </w:r>
            </w:hyperlink>
          </w:p>
          <w:p>
            <w:r>
              <w:rPr>
                <w:rStyle w:val="row-content"/>
                <w:b/>
              </w:rPr>
              <w:t xml:space="preserve">Data Source</w:t>
            </w:r>
          </w:p>
          <w:p>
            <w:hyperlink w:history="true" r:id="R0873f9c9ff324aee">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6f78297fcd4401">
              <w:r>
                <w:rPr>
                  <w:rStyle w:val="Hyperlink"/>
                </w:rPr>
                <w:t xml:space="preserve">Establishment—Australian state/territory identifier, code N</w:t>
              </w:r>
            </w:hyperlink>
          </w:p>
          <w:p>
            <w:r>
              <w:rPr>
                <w:rStyle w:val="row-content"/>
                <w:b/>
              </w:rPr>
              <w:t xml:space="preserve">Data Source</w:t>
            </w:r>
          </w:p>
          <w:p>
            <w:hyperlink w:history="true" r:id="R244f41c213214b22">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 </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September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01f53a2ba74446">
              <w:r>
                <w:rPr>
                  <w:rStyle w:val="Hyperlink"/>
                </w:rPr>
                <w:t xml:space="preserve">Efficiency &amp; Sustainability</w:t>
              </w:r>
            </w:hyperlink>
            <w:r>
              <w:br/>
            </w:r>
            <w:r>
              <w:br/>
            </w:r>
          </w:p>
          <w:p>
            <w:hyperlink w:history="true" r:id="R6eb321bd71004b3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eefdc0198f49cf">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b4d139532f44b23">
              <w:r>
                <w:rPr>
                  <w:rStyle w:val="Hyperlink"/>
                </w:rPr>
                <w:t xml:space="preserve">ABS Survey of Research and Experimental Development</w:t>
              </w:r>
            </w:hyperlink>
          </w:p>
          <w:p>
            <w:r>
              <w:rPr>
                <w:rStyle w:val="row-content"/>
                <w:b/>
              </w:rPr>
              <w:t xml:space="preserve">Frequency</w:t>
            </w:r>
          </w:p>
          <w:p>
            <w:r>
              <w:rPr>
                <w:rStyle w:val="row-content"/>
              </w:rPr>
              <w:t xml:space="preserve">Every 2 years. For in-between years, the AIHW makes estimates based on interpolation.</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No further data development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Consider scope issues including looking at previous work by Rebecca James, and CSIRO workshop 2008. Also cross refer to activity-based funding (ABF) work on estimated research and development expenditure in hospitals.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148da23d204ddf">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1e3a9d4459d3401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3d18428b32c4154">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414c4d5427f743b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940b96b313641b7">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8e0f42d518624ab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bfeba0efd47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4275c2153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eba0efd4746c8" /><Relationship Type="http://schemas.openxmlformats.org/officeDocument/2006/relationships/header" Target="/word/header1.xml" Id="R930c9a38a87c4881" /><Relationship Type="http://schemas.openxmlformats.org/officeDocument/2006/relationships/settings" Target="/word/settings.xml" Id="R74fcda06598a49f6" /><Relationship Type="http://schemas.openxmlformats.org/officeDocument/2006/relationships/styles" Target="/word/styles.xml" Id="R281dfcb5082f499f" /><Relationship Type="http://schemas.openxmlformats.org/officeDocument/2006/relationships/hyperlink" Target="https://meteor-uat.aihw.gov.au/RegistrationAuthority/14" TargetMode="External" Id="R0dedfac8eda04efc" /><Relationship Type="http://schemas.openxmlformats.org/officeDocument/2006/relationships/hyperlink" Target="https://meteor-uat.aihw.gov.au/content/392471" TargetMode="External" Id="Ra64acf7d557742ff" /><Relationship Type="http://schemas.openxmlformats.org/officeDocument/2006/relationships/hyperlink" Target="https://meteor-uat.aihw.gov.au/RegistrationAuthority/14" TargetMode="External" Id="R0f8eba0a7e484d68" /><Relationship Type="http://schemas.openxmlformats.org/officeDocument/2006/relationships/hyperlink" Target="https://meteor-uat.aihw.gov.au/content/393495" TargetMode="External" Id="R6d871cfabc0e470f" /><Relationship Type="http://schemas.openxmlformats.org/officeDocument/2006/relationships/hyperlink" Target="https://meteor-uat.aihw.gov.au/RegistrationAuthority/14" TargetMode="External" Id="R78332831ad364023" /><Relationship Type="http://schemas.openxmlformats.org/officeDocument/2006/relationships/hyperlink" Target="https://meteor-uat.aihw.gov.au/content/393100" TargetMode="External" Id="R5198efff69e84d83" /><Relationship Type="http://schemas.openxmlformats.org/officeDocument/2006/relationships/hyperlink" Target="https://meteor-uat.aihw.gov.au/RegistrationAuthority/14" TargetMode="External" Id="Rf8cefda440d040a1" /><Relationship Type="http://schemas.openxmlformats.org/officeDocument/2006/relationships/hyperlink" Target="https://meteor-uat.aihw.gov.au/content/395151" TargetMode="External" Id="R26efddb263cc4ac8" /><Relationship Type="http://schemas.openxmlformats.org/officeDocument/2006/relationships/hyperlink" Target="https://meteor-uat.aihw.gov.au/content/269971" TargetMode="External" Id="R5e268c1d608a4a14" /><Relationship Type="http://schemas.openxmlformats.org/officeDocument/2006/relationships/hyperlink" Target="https://meteor-uat.aihw.gov.au/content/395151" TargetMode="External" Id="Rdee3d04b5245468c" /><Relationship Type="http://schemas.openxmlformats.org/officeDocument/2006/relationships/hyperlink" Target="https://meteor-uat.aihw.gov.au/content/269971" TargetMode="External" Id="R6d4567dc11954734" /><Relationship Type="http://schemas.openxmlformats.org/officeDocument/2006/relationships/hyperlink" Target="https://meteor-uat.aihw.gov.au/content/395380" TargetMode="External" Id="R1938f6db9c8d4118" /><Relationship Type="http://schemas.openxmlformats.org/officeDocument/2006/relationships/hyperlink" Target="https://meteor-uat.aihw.gov.au/content/359935" TargetMode="External" Id="R01609fc1df4743d9" /><Relationship Type="http://schemas.openxmlformats.org/officeDocument/2006/relationships/hyperlink" Target="https://meteor-uat.aihw.gov.au/content/395380" TargetMode="External" Id="Rd3672a198ec74e97" /><Relationship Type="http://schemas.openxmlformats.org/officeDocument/2006/relationships/hyperlink" Target="https://meteor-uat.aihw.gov.au/content/359947" TargetMode="External" Id="Rb6ff2cd68a3242b4" /><Relationship Type="http://schemas.openxmlformats.org/officeDocument/2006/relationships/hyperlink" Target="https://meteor-uat.aihw.gov.au/content/395380" TargetMode="External" Id="R0873f9c9ff324aee" /><Relationship Type="http://schemas.openxmlformats.org/officeDocument/2006/relationships/hyperlink" Target="https://meteor-uat.aihw.gov.au/content/269941" TargetMode="External" Id="Rbe6f78297fcd4401" /><Relationship Type="http://schemas.openxmlformats.org/officeDocument/2006/relationships/hyperlink" Target="https://meteor-uat.aihw.gov.au/content/395151" TargetMode="External" Id="R244f41c213214b22" /><Relationship Type="http://schemas.openxmlformats.org/officeDocument/2006/relationships/hyperlink" Target="https://meteor-uat.aihw.gov.au/content/392586" TargetMode="External" Id="R9801f53a2ba74446" /><Relationship Type="http://schemas.openxmlformats.org/officeDocument/2006/relationships/hyperlink" Target="https://meteor-uat.aihw.gov.au/content/392587" TargetMode="External" Id="R6eb321bd71004b34" /><Relationship Type="http://schemas.openxmlformats.org/officeDocument/2006/relationships/hyperlink" Target="https://meteor-uat.aihw.gov.au/content/395380" TargetMode="External" Id="Rb4eefdc0198f49cf" /><Relationship Type="http://schemas.openxmlformats.org/officeDocument/2006/relationships/hyperlink" Target="https://meteor-uat.aihw.gov.au/content/395151" TargetMode="External" Id="Rab4d139532f44b23" /><Relationship Type="http://schemas.openxmlformats.org/officeDocument/2006/relationships/hyperlink" Target="https://meteor-uat.aihw.gov.au/content/421567" TargetMode="External" Id="R75148da23d204ddf" /><Relationship Type="http://schemas.openxmlformats.org/officeDocument/2006/relationships/hyperlink" Target="https://meteor-uat.aihw.gov.au/RegistrationAuthority/14" TargetMode="External" Id="R1e3a9d4459d34015" /><Relationship Type="http://schemas.openxmlformats.org/officeDocument/2006/relationships/hyperlink" Target="https://meteor-uat.aihw.gov.au/content/395143" TargetMode="External" Id="Rb3d18428b32c4154" /><Relationship Type="http://schemas.openxmlformats.org/officeDocument/2006/relationships/hyperlink" Target="https://meteor-uat.aihw.gov.au/RegistrationAuthority/14" TargetMode="External" Id="R414c4d5427f743b6" /><Relationship Type="http://schemas.openxmlformats.org/officeDocument/2006/relationships/hyperlink" Target="https://meteor-uat.aihw.gov.au/content/395147" TargetMode="External" Id="R5940b96b313641b7" /><Relationship Type="http://schemas.openxmlformats.org/officeDocument/2006/relationships/hyperlink" Target="https://meteor-uat.aihw.gov.au/RegistrationAuthority/14" TargetMode="External" Id="R8e0f42d518624ab4" /></Relationships>
</file>

<file path=word/_rels/header1.xml.rels>&#65279;<?xml version="1.0" encoding="utf-8"?><Relationships xmlns="http://schemas.openxmlformats.org/package/2006/relationships"><Relationship Type="http://schemas.openxmlformats.org/officeDocument/2006/relationships/image" Target="/media/image.png" Id="R2b94275c2153401c" /></Relationships>
</file>