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c54c2803ed4e3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P61-Teenage birth rate,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P61-Teenage birth rate,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Teenage birth rate,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b9bd8b545c49db">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Teenage birth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5d75f9a2653489e">
              <w:r>
                <w:rPr>
                  <w:rStyle w:val="Hyperlink"/>
                </w:rPr>
                <w:t xml:space="preserve">National Healthcare Agreement (2010)</w:t>
              </w:r>
            </w:hyperlink>
          </w:p>
          <w:p>
            <w:pPr>
              <w:pStyle w:val="registration-status"/>
              <w:spacing w:before="0" w:after="0"/>
            </w:pPr>
            <w:hyperlink w:history="true" r:id="Ra4a7e2fbbe944721">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aa8b429da8c4df3">
              <w:r>
                <w:rPr>
                  <w:rStyle w:val="Hyperlink"/>
                </w:rPr>
                <w:t xml:space="preserve">Social Inclusion and Indigenous Health</w:t>
              </w:r>
            </w:hyperlink>
          </w:p>
          <w:p>
            <w:pPr>
              <w:pStyle w:val="registration-status"/>
              <w:spacing w:before="0" w:after="0"/>
            </w:pPr>
            <w:hyperlink w:history="true" r:id="Rc682dcf5f5194dac">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e3330061ad024b12">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6068fabae074e1e">
              <w:r>
                <w:rPr>
                  <w:rStyle w:val="Hyperlink"/>
                </w:rPr>
                <w:t xml:space="preserve">National Healthcare Agreement: P61-Teenage birth rate, 2010 QS</w:t>
              </w:r>
            </w:hyperlink>
          </w:p>
          <w:p>
            <w:pPr>
              <w:pStyle w:val="registration-status"/>
              <w:spacing w:before="0" w:after="0"/>
            </w:pPr>
            <w:hyperlink w:history="true" r:id="Rd74b12cece844acc">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Less than 20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includes births to mothers aged less than 20 years.</w:t>
            </w:r>
          </w:p>
          <w:p>
            <w:pPr/>
            <w:r>
              <w:rPr>
                <w:rStyle w:val="row-content-rich-text"/>
              </w:rPr>
              <w:t xml:space="preserve">Births include still and live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births to females aged less than 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d848cb9c39c4b65">
              <w:r>
                <w:rPr>
                  <w:rStyle w:val="Hyperlink"/>
                </w:rPr>
                <w:t xml:space="preserve">Birth—birth status, code N</w:t>
              </w:r>
            </w:hyperlink>
          </w:p>
          <w:p>
            <w:r>
              <w:rPr>
                <w:rStyle w:val="row-content"/>
                <w:b/>
              </w:rPr>
              <w:t xml:space="preserve">Data Source</w:t>
            </w:r>
          </w:p>
          <w:p>
            <w:hyperlink w:history="true" r:id="Rff1ce4019b11414e">
              <w:r>
                <w:rPr>
                  <w:rStyle w:val="Hyperlink"/>
                </w:rPr>
                <w:t xml:space="preserve">Perinatal National Minimum Data Set (NMDS)</w:t>
              </w:r>
            </w:hyperlink>
          </w:p>
          <w:p>
            <w:r>
              <w:rPr>
                <w:rStyle w:val="row-content"/>
                <w:b/>
              </w:rPr>
              <w:t xml:space="preserve">NMDS / DSS</w:t>
            </w:r>
          </w:p>
          <w:p>
            <w:hyperlink w:history="true" r:id="Re793ea18cbf4477c">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ebad0612adb4b47">
              <w:r>
                <w:rPr>
                  <w:rStyle w:val="Hyperlink"/>
                </w:rPr>
                <w:t xml:space="preserve">Person—date of birth, DDMMYYYY</w:t>
              </w:r>
            </w:hyperlink>
          </w:p>
          <w:p>
            <w:r>
              <w:rPr>
                <w:rStyle w:val="row-content"/>
                <w:b/>
              </w:rPr>
              <w:t xml:space="preserve">Data Source</w:t>
            </w:r>
          </w:p>
          <w:p>
            <w:hyperlink w:history="true" r:id="Re16be6feae0948ea">
              <w:r>
                <w:rPr>
                  <w:rStyle w:val="Hyperlink"/>
                </w:rPr>
                <w:t xml:space="preserve">Perinatal National Minimum Data Set (NMDS)</w:t>
              </w:r>
            </w:hyperlink>
          </w:p>
          <w:p>
            <w:r>
              <w:rPr>
                <w:rStyle w:val="row-content"/>
                <w:b/>
              </w:rPr>
              <w:t xml:space="preserve">NMDS / DSS</w:t>
            </w:r>
          </w:p>
          <w:p>
            <w:hyperlink w:history="true" r:id="R39b8d7a7e122434b">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Date of birth of mother. Used to calculate the mother's age on the date of the baby's birth, except for NSW where the calculated mother's age was provided in 2007. See the Quality statement above for more information.</w:t>
            </w:r>
          </w:p>
          <w:p>
            <w:r>
              <w:rPr>
                <w:rStyle w:val="row-content"/>
              </w:rPr>
              <w:t xml:space="preserve"> </w:t>
            </w:r>
          </w:p>
          <w:p>
            <w:r>
              <w:rPr>
                <w:rStyle w:val="row-content"/>
                <w:b/>
                <w:color w:val="000000"/>
              </w:rPr>
              <w:t xml:space="preserve">Data Element / Data Set</w:t>
            </w:r>
          </w:p>
          <w:p>
            <w:hyperlink w:history="true" r:id="R02b906a8852e4ae5">
              <w:r>
                <w:rPr>
                  <w:rStyle w:val="Hyperlink"/>
                </w:rPr>
                <w:t xml:space="preserve">Person—age, total years N[NN]</w:t>
              </w:r>
            </w:hyperlink>
          </w:p>
          <w:p>
            <w:r>
              <w:rPr>
                <w:rStyle w:val="row-content"/>
                <w:b/>
              </w:rPr>
              <w:t xml:space="preserve">Data Source</w:t>
            </w:r>
          </w:p>
          <w:p>
            <w:hyperlink w:history="true" r:id="R0327a0b1bf0e4934">
              <w:r>
                <w:rPr>
                  <w:rStyle w:val="Hyperlink"/>
                </w:rPr>
                <w:t xml:space="preserve">Perinatal National Minimum Data Set (NMDS)</w:t>
              </w:r>
            </w:hyperlink>
          </w:p>
          <w:p>
            <w:r>
              <w:rPr>
                <w:rStyle w:val="row-content"/>
                <w:b/>
              </w:rPr>
              <w:t xml:space="preserve">NMDS / DSS</w:t>
            </w:r>
          </w:p>
          <w:p>
            <w:hyperlink w:history="true" r:id="Rd40796d34cfb4960">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Calculated mother's age was provided for NSW in 2007, rather than the mother's date of birth. See the Quality statement above for more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aged 15–19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240098f05c43b5">
              <w:r>
                <w:rPr>
                  <w:rStyle w:val="Hyperlink"/>
                </w:rPr>
                <w:t xml:space="preserve">Person—sex, code N</w:t>
              </w:r>
            </w:hyperlink>
          </w:p>
          <w:p>
            <w:r>
              <w:rPr>
                <w:rStyle w:val="row-content"/>
                <w:b/>
              </w:rPr>
              <w:t xml:space="preserve">Data Source</w:t>
            </w:r>
          </w:p>
          <w:p>
            <w:hyperlink w:history="true" r:id="R94e9805859bc4f2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ca16d37480dc4765">
              <w:r>
                <w:rPr>
                  <w:rStyle w:val="Hyperlink"/>
                </w:rPr>
                <w:t xml:space="preserve">Person—sex, code N</w:t>
              </w:r>
            </w:hyperlink>
          </w:p>
          <w:p>
            <w:r>
              <w:rPr>
                <w:rStyle w:val="row-content"/>
                <w:b/>
              </w:rPr>
              <w:t xml:space="preserve">Data Source</w:t>
            </w:r>
          </w:p>
          <w:p>
            <w:hyperlink w:history="true" r:id="R475f63adfd744f8d">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c272257e1cb34401">
              <w:r>
                <w:rPr>
                  <w:rStyle w:val="Hyperlink"/>
                </w:rPr>
                <w:t xml:space="preserve">Person—age, total years N[NN]</w:t>
              </w:r>
            </w:hyperlink>
          </w:p>
          <w:p>
            <w:r>
              <w:rPr>
                <w:rStyle w:val="row-content"/>
                <w:b/>
              </w:rPr>
              <w:t xml:space="preserve">Data Source</w:t>
            </w:r>
          </w:p>
          <w:p>
            <w:hyperlink w:history="true" r:id="R967516a9f5e2469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4958db9da9614f0b">
              <w:r>
                <w:rPr>
                  <w:rStyle w:val="Hyperlink"/>
                </w:rPr>
                <w:t xml:space="preserve">Person—age, total years N[NN]</w:t>
              </w:r>
            </w:hyperlink>
          </w:p>
          <w:p>
            <w:r>
              <w:rPr>
                <w:rStyle w:val="row-content"/>
                <w:b/>
              </w:rPr>
              <w:t xml:space="preserve">Data Source</w:t>
            </w:r>
          </w:p>
          <w:p>
            <w:hyperlink w:history="true" r:id="Rfe091a4cc8d64203">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f165ba83c084aa9">
              <w:r>
                <w:rPr>
                  <w:rStyle w:val="Hyperlink"/>
                </w:rPr>
                <w:t xml:space="preserve">Person—Indigenous status, code N</w:t>
              </w:r>
            </w:hyperlink>
          </w:p>
          <w:p>
            <w:r>
              <w:rPr>
                <w:rStyle w:val="row-content"/>
                <w:b/>
              </w:rPr>
              <w:t xml:space="preserve">Data Source</w:t>
            </w:r>
          </w:p>
          <w:p>
            <w:hyperlink w:history="true" r:id="R85fde31b6e4041cb">
              <w:r>
                <w:rPr>
                  <w:rStyle w:val="Hyperlink"/>
                </w:rPr>
                <w:t xml:space="preserve">Perinatal National Minimum Data Set (NMDS)</w:t>
              </w:r>
            </w:hyperlink>
          </w:p>
          <w:p>
            <w:r>
              <w:rPr>
                <w:rStyle w:val="row-content"/>
                <w:b/>
              </w:rPr>
              <w:t xml:space="preserve">NMDS / DSS</w:t>
            </w:r>
          </w:p>
          <w:p>
            <w:hyperlink w:history="true" r:id="R96abea633f944ffa">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5fc2129b0b04e18">
              <w:r>
                <w:rPr>
                  <w:rStyle w:val="Hyperlink"/>
                </w:rPr>
                <w:t xml:space="preserve">Person—area of usual residence, geographical location code (ASGC 2006) NNNNN</w:t>
              </w:r>
            </w:hyperlink>
          </w:p>
          <w:p>
            <w:r>
              <w:rPr>
                <w:rStyle w:val="row-content"/>
                <w:b/>
              </w:rPr>
              <w:t xml:space="preserve">Data Source</w:t>
            </w:r>
          </w:p>
          <w:p>
            <w:hyperlink w:history="true" r:id="R8425e81c8eb849ae">
              <w:r>
                <w:rPr>
                  <w:rStyle w:val="Hyperlink"/>
                </w:rPr>
                <w:t xml:space="preserve">Perinatal National Minimum Data Set (NMDS)</w:t>
              </w:r>
            </w:hyperlink>
          </w:p>
          <w:p>
            <w:r>
              <w:rPr>
                <w:rStyle w:val="row-content"/>
                <w:b/>
              </w:rPr>
              <w:t xml:space="preserve">NMDS / DSS</w:t>
            </w:r>
          </w:p>
          <w:p>
            <w:hyperlink w:history="true" r:id="R2d389674a93a413f">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(of mother's residence): by Indigenous status, remoteness area and SEIFA of residence.</w:t>
            </w:r>
          </w:p>
          <w:p>
            <w:pPr>
              <w:spacing w:after="160"/>
            </w:pPr>
            <w:r>
              <w:rPr>
                <w:rStyle w:val="row-content-rich-text"/>
              </w:rPr>
              <w:t xml:space="preserve">Available Disaggregation: Nationally and by state/territory (of mother's residence): by Indigenous status, remoteness area and SEIFA of residence.</w:t>
            </w:r>
          </w:p>
          <w:p>
            <w:pPr>
              <w:spacing w:after="160"/>
            </w:pPr>
            <w:r>
              <w:rPr>
                <w:rStyle w:val="row-content-rich-text"/>
              </w:rPr>
              <w:t xml:space="preserve">Data for the 2008 calendar year will be available in late 2010.</w:t>
            </w:r>
          </w:p>
          <w:p>
            <w:pPr/>
            <w:r>
              <w:rPr>
                <w:rStyle w:val="row-content-rich-text"/>
              </w:rPr>
              <w:t xml:space="preserve">Most recent data available for 2010 CRC baseline report: 2007 (calendar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4db7a212a0f4f2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868eaca6a7c467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f9f000c1e7594eec">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bcb463f23294937">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133a31afa604aba">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b0e02c3eb11043af">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Improving the quality of Indigenous identification within this data.</w:t>
            </w:r>
          </w:p>
          <w:p>
            <w:pPr/>
            <w:r>
              <w:rPr>
                <w:rStyle w:val="row-content-rich-text"/>
              </w:rPr>
              <w:t xml:space="preserve">Some jurisdictions are undertaking work to assess perinatal data vs registered births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Disaggregations within individual jurisdictions are subject to data quality considerations.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a38af730714735">
              <w:r>
                <w:rPr>
                  <w:rStyle w:val="Hyperlink"/>
                </w:rPr>
                <w:t xml:space="preserve">National Healthcare Agreement: PI 61-Teenage birth rate, 2011</w:t>
              </w:r>
            </w:hyperlink>
          </w:p>
          <w:p>
            <w:pPr>
              <w:pStyle w:val="registration-status"/>
              <w:spacing w:before="0" w:after="0"/>
            </w:pPr>
            <w:hyperlink w:history="true" r:id="R920c6be9e629420e">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3c2627e88b547bf">
              <w:r>
                <w:rPr>
                  <w:rStyle w:val="Hyperlink"/>
                </w:rPr>
                <w:t xml:space="preserve">National Healthcare Agreement: P01-Proportion of babies born with low birth weight, 2010</w:t>
              </w:r>
            </w:hyperlink>
          </w:p>
          <w:p>
            <w:pPr>
              <w:pStyle w:val="registration-status"/>
              <w:spacing w:before="0" w:after="0"/>
            </w:pPr>
            <w:hyperlink w:history="true" r:id="R3b185018fbec41e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dadbec1cc6a4cc2">
              <w:r>
                <w:rPr>
                  <w:rStyle w:val="Hyperlink"/>
                </w:rPr>
                <w:t xml:space="preserve">National Healthcare Agreement: P03-Incidence of end-stage kidney disease, 2010</w:t>
              </w:r>
            </w:hyperlink>
          </w:p>
          <w:p>
            <w:pPr>
              <w:pStyle w:val="registration-status"/>
              <w:spacing w:before="0" w:after="0"/>
            </w:pPr>
            <w:hyperlink w:history="true" r:id="R6ba62de229bf4f3c">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ac87d78af3d74c93">
              <w:r>
                <w:rPr>
                  <w:rStyle w:val="Hyperlink"/>
                </w:rPr>
                <w:t xml:space="preserve">National Healthcare Agreement: P18-Life expectancy, 2010</w:t>
              </w:r>
            </w:hyperlink>
          </w:p>
          <w:p>
            <w:pPr>
              <w:pStyle w:val="registration-status"/>
              <w:spacing w:before="0" w:after="0"/>
            </w:pPr>
            <w:hyperlink w:history="true" r:id="Rd675880715544bb0">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530f416938604de0">
              <w:r>
                <w:rPr>
                  <w:rStyle w:val="Hyperlink"/>
                </w:rPr>
                <w:t xml:space="preserve">National Healthcare Agreement: P33-Women with at least one antenatal visit in the first trimester, 2010</w:t>
              </w:r>
            </w:hyperlink>
          </w:p>
          <w:p>
            <w:pPr>
              <w:pStyle w:val="registration-status"/>
              <w:spacing w:before="0" w:after="0"/>
            </w:pPr>
            <w:hyperlink w:history="true" r:id="Rad421f7472ca46a6">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e72df3b2a50b4f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395103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cb29da634043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2df3b2a50b4fe0" /><Relationship Type="http://schemas.openxmlformats.org/officeDocument/2006/relationships/header" Target="/word/header1.xml" Id="R470cc21df6dc4954" /><Relationship Type="http://schemas.openxmlformats.org/officeDocument/2006/relationships/settings" Target="/word/settings.xml" Id="R409b7831b0784652" /><Relationship Type="http://schemas.openxmlformats.org/officeDocument/2006/relationships/styles" Target="/word/styles.xml" Id="R9b7d70666a89403a" /><Relationship Type="http://schemas.openxmlformats.org/officeDocument/2006/relationships/hyperlink" Target="https://meteor-uat.aihw.gov.au/RegistrationAuthority/14" TargetMode="External" Id="R32b9bd8b545c49db" /><Relationship Type="http://schemas.openxmlformats.org/officeDocument/2006/relationships/hyperlink" Target="https://meteor-uat.aihw.gov.au/content/392471" TargetMode="External" Id="Rf5d75f9a2653489e" /><Relationship Type="http://schemas.openxmlformats.org/officeDocument/2006/relationships/hyperlink" Target="https://meteor-uat.aihw.gov.au/RegistrationAuthority/14" TargetMode="External" Id="Ra4a7e2fbbe944721" /><Relationship Type="http://schemas.openxmlformats.org/officeDocument/2006/relationships/hyperlink" Target="https://meteor-uat.aihw.gov.au/content/393493" TargetMode="External" Id="Rbaa8b429da8c4df3" /><Relationship Type="http://schemas.openxmlformats.org/officeDocument/2006/relationships/hyperlink" Target="https://meteor-uat.aihw.gov.au/RegistrationAuthority/14" TargetMode="External" Id="Rc682dcf5f5194dac" /><Relationship Type="http://schemas.openxmlformats.org/officeDocument/2006/relationships/hyperlink" Target="https://meteor-uat.aihw.gov.au/RegistrationAuthority/9" TargetMode="External" Id="Re3330061ad024b12" /><Relationship Type="http://schemas.openxmlformats.org/officeDocument/2006/relationships/hyperlink" Target="https://meteor-uat.aihw.gov.au/content/393087" TargetMode="External" Id="R86068fabae074e1e" /><Relationship Type="http://schemas.openxmlformats.org/officeDocument/2006/relationships/hyperlink" Target="https://meteor-uat.aihw.gov.au/RegistrationAuthority/14" TargetMode="External" Id="Rd74b12cece844acc" /><Relationship Type="http://schemas.openxmlformats.org/officeDocument/2006/relationships/hyperlink" Target="https://meteor-uat.aihw.gov.au/content/269949" TargetMode="External" Id="R9d848cb9c39c4b65" /><Relationship Type="http://schemas.openxmlformats.org/officeDocument/2006/relationships/hyperlink" Target="https://meteor-uat.aihw.gov.au/content/395005" TargetMode="External" Id="Rff1ce4019b11414e" /><Relationship Type="http://schemas.openxmlformats.org/officeDocument/2006/relationships/hyperlink" Target="https://meteor-uat.aihw.gov.au/content/340684" TargetMode="External" Id="Re793ea18cbf4477c" /><Relationship Type="http://schemas.openxmlformats.org/officeDocument/2006/relationships/hyperlink" Target="https://meteor-uat.aihw.gov.au/content/287007" TargetMode="External" Id="R9ebad0612adb4b47" /><Relationship Type="http://schemas.openxmlformats.org/officeDocument/2006/relationships/hyperlink" Target="https://meteor-uat.aihw.gov.au/content/395005" TargetMode="External" Id="Re16be6feae0948ea" /><Relationship Type="http://schemas.openxmlformats.org/officeDocument/2006/relationships/hyperlink" Target="https://meteor-uat.aihw.gov.au/content/340684" TargetMode="External" Id="R39b8d7a7e122434b" /><Relationship Type="http://schemas.openxmlformats.org/officeDocument/2006/relationships/hyperlink" Target="https://meteor-uat.aihw.gov.au/content/303794" TargetMode="External" Id="R02b906a8852e4ae5" /><Relationship Type="http://schemas.openxmlformats.org/officeDocument/2006/relationships/hyperlink" Target="https://meteor-uat.aihw.gov.au/content/395005" TargetMode="External" Id="R0327a0b1bf0e4934" /><Relationship Type="http://schemas.openxmlformats.org/officeDocument/2006/relationships/hyperlink" Target="https://meteor-uat.aihw.gov.au/content/340684" TargetMode="External" Id="Rd40796d34cfb4960" /><Relationship Type="http://schemas.openxmlformats.org/officeDocument/2006/relationships/hyperlink" Target="https://meteor-uat.aihw.gov.au/content/287316" TargetMode="External" Id="R61240098f05c43b5" /><Relationship Type="http://schemas.openxmlformats.org/officeDocument/2006/relationships/hyperlink" Target="https://meteor-uat.aihw.gov.au/content/393625" TargetMode="External" Id="R94e9805859bc4f27" /><Relationship Type="http://schemas.openxmlformats.org/officeDocument/2006/relationships/hyperlink" Target="https://meteor-uat.aihw.gov.au/content/287316" TargetMode="External" Id="Rca16d37480dc4765" /><Relationship Type="http://schemas.openxmlformats.org/officeDocument/2006/relationships/hyperlink" Target="https://meteor-uat.aihw.gov.au/content/394092" TargetMode="External" Id="R475f63adfd744f8d" /><Relationship Type="http://schemas.openxmlformats.org/officeDocument/2006/relationships/hyperlink" Target="https://meteor-uat.aihw.gov.au/content/303794" TargetMode="External" Id="Rc272257e1cb34401" /><Relationship Type="http://schemas.openxmlformats.org/officeDocument/2006/relationships/hyperlink" Target="https://meteor-uat.aihw.gov.au/content/393625" TargetMode="External" Id="R967516a9f5e24699" /><Relationship Type="http://schemas.openxmlformats.org/officeDocument/2006/relationships/hyperlink" Target="https://meteor-uat.aihw.gov.au/content/303794" TargetMode="External" Id="R4958db9da9614f0b" /><Relationship Type="http://schemas.openxmlformats.org/officeDocument/2006/relationships/hyperlink" Target="https://meteor-uat.aihw.gov.au/content/394092" TargetMode="External" Id="Rfe091a4cc8d64203" /><Relationship Type="http://schemas.openxmlformats.org/officeDocument/2006/relationships/hyperlink" Target="https://meteor-uat.aihw.gov.au/content/291036" TargetMode="External" Id="Raf165ba83c084aa9" /><Relationship Type="http://schemas.openxmlformats.org/officeDocument/2006/relationships/hyperlink" Target="https://meteor-uat.aihw.gov.au/content/395005" TargetMode="External" Id="R85fde31b6e4041cb" /><Relationship Type="http://schemas.openxmlformats.org/officeDocument/2006/relationships/hyperlink" Target="https://meteor-uat.aihw.gov.au/content/340684" TargetMode="External" Id="R96abea633f944ffa" /><Relationship Type="http://schemas.openxmlformats.org/officeDocument/2006/relationships/hyperlink" Target="https://meteor-uat.aihw.gov.au/content/341800" TargetMode="External" Id="R45fc2129b0b04e18" /><Relationship Type="http://schemas.openxmlformats.org/officeDocument/2006/relationships/hyperlink" Target="https://meteor-uat.aihw.gov.au/content/395005" TargetMode="External" Id="R8425e81c8eb849ae" /><Relationship Type="http://schemas.openxmlformats.org/officeDocument/2006/relationships/hyperlink" Target="https://meteor-uat.aihw.gov.au/content/340684" TargetMode="External" Id="R2d389674a93a413f" /><Relationship Type="http://schemas.openxmlformats.org/officeDocument/2006/relationships/hyperlink" Target="https://meteor-uat.aihw.gov.au/content/392579" TargetMode="External" Id="R54db7a212a0f4f21" /><Relationship Type="http://schemas.openxmlformats.org/officeDocument/2006/relationships/hyperlink" Target="https://meteor-uat.aihw.gov.au/content/393625" TargetMode="External" Id="Rd868eaca6a7c4673" /><Relationship Type="http://schemas.openxmlformats.org/officeDocument/2006/relationships/hyperlink" Target="https://meteor-uat.aihw.gov.au/content/449216" TargetMode="External" Id="Rf9f000c1e7594eec" /><Relationship Type="http://schemas.openxmlformats.org/officeDocument/2006/relationships/hyperlink" Target="https://meteor-uat.aihw.gov.au/content/395005" TargetMode="External" Id="Rbbcb463f23294937" /><Relationship Type="http://schemas.openxmlformats.org/officeDocument/2006/relationships/hyperlink" Target="https://meteor-uat.aihw.gov.au/content/394092" TargetMode="External" Id="R1133a31afa604aba" /><Relationship Type="http://schemas.openxmlformats.org/officeDocument/2006/relationships/hyperlink" Target="https://meteor-uat.aihw.gov.au/content/449223" TargetMode="External" Id="Rb0e02c3eb11043af" /><Relationship Type="http://schemas.openxmlformats.org/officeDocument/2006/relationships/hyperlink" Target="https://meteor-uat.aihw.gov.au/content/421590" TargetMode="External" Id="R16a38af730714735" /><Relationship Type="http://schemas.openxmlformats.org/officeDocument/2006/relationships/hyperlink" Target="https://meteor-uat.aihw.gov.au/RegistrationAuthority/14" TargetMode="External" Id="R920c6be9e629420e" /><Relationship Type="http://schemas.openxmlformats.org/officeDocument/2006/relationships/hyperlink" Target="https://meteor-uat.aihw.gov.au/content/392491" TargetMode="External" Id="Rb3c2627e88b547bf" /><Relationship Type="http://schemas.openxmlformats.org/officeDocument/2006/relationships/hyperlink" Target="https://meteor-uat.aihw.gov.au/RegistrationAuthority/14" TargetMode="External" Id="R3b185018fbec41ea" /><Relationship Type="http://schemas.openxmlformats.org/officeDocument/2006/relationships/hyperlink" Target="https://meteor-uat.aihw.gov.au/content/393143" TargetMode="External" Id="Rcdadbec1cc6a4cc2" /><Relationship Type="http://schemas.openxmlformats.org/officeDocument/2006/relationships/hyperlink" Target="https://meteor-uat.aihw.gov.au/RegistrationAuthority/14" TargetMode="External" Id="R6ba62de229bf4f3c" /><Relationship Type="http://schemas.openxmlformats.org/officeDocument/2006/relationships/hyperlink" Target="https://meteor-uat.aihw.gov.au/content/394445" TargetMode="External" Id="Rac87d78af3d74c93" /><Relationship Type="http://schemas.openxmlformats.org/officeDocument/2006/relationships/hyperlink" Target="https://meteor-uat.aihw.gov.au/RegistrationAuthority/14" TargetMode="External" Id="Rd675880715544bb0" /><Relationship Type="http://schemas.openxmlformats.org/officeDocument/2006/relationships/hyperlink" Target="https://meteor-uat.aihw.gov.au/content/395008" TargetMode="External" Id="R530f416938604de0" /><Relationship Type="http://schemas.openxmlformats.org/officeDocument/2006/relationships/hyperlink" Target="https://meteor-uat.aihw.gov.au/RegistrationAuthority/14" TargetMode="External" Id="Rad421f7472ca46a6" /></Relationships>
</file>

<file path=word/_rels/header1.xml.rels>&#65279;<?xml version="1.0" encoding="utf-8"?><Relationships xmlns="http://schemas.openxmlformats.org/package/2006/relationships"><Relationship Type="http://schemas.openxmlformats.org/officeDocument/2006/relationships/image" Target="/media/image.png" Id="R2bcb29da63404389" /></Relationships>
</file>