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5111ba44747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P45-Rates of services: Overnight separations,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P45-Rates of services: Overnight separations,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Overnight separations,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005687a2a4cd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hospital separations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9b56633fdd4772">
              <w:r>
                <w:rPr>
                  <w:rStyle w:val="Hyperlink"/>
                </w:rPr>
                <w:t xml:space="preserve">National Healthcare Agreement (2010)</w:t>
              </w:r>
            </w:hyperlink>
          </w:p>
          <w:p>
            <w:pPr>
              <w:pStyle w:val="registration-status"/>
              <w:spacing w:before="0" w:after="0"/>
            </w:pPr>
            <w:hyperlink w:history="true" r:id="R9b7b995b17e4421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f37b75cbdcb41cc">
              <w:r>
                <w:rPr>
                  <w:rStyle w:val="Hyperlink"/>
                </w:rPr>
                <w:t xml:space="preserve">Hospital and Related Care</w:t>
              </w:r>
            </w:hyperlink>
          </w:p>
          <w:p>
            <w:pPr>
              <w:pStyle w:val="registration-status"/>
              <w:spacing w:before="0" w:after="0"/>
            </w:pPr>
            <w:hyperlink w:history="true" r:id="R6a5f6a133349450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00143b297bc486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4f8b67e1fe74525">
              <w:r>
                <w:rPr>
                  <w:rStyle w:val="Hyperlink"/>
                </w:rPr>
                <w:t xml:space="preserve">National Healthcare Agreement: P45-Rates of services: Overnight separations, 2010 QS</w:t>
              </w:r>
            </w:hyperlink>
          </w:p>
          <w:p>
            <w:pPr>
              <w:pStyle w:val="registration-status"/>
              <w:spacing w:before="0" w:after="0"/>
            </w:pPr>
            <w:hyperlink w:history="true" r:id="R32399bc37ca3409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newborns without qualified days.</w:t>
            </w:r>
          </w:p>
          <w:p>
            <w:pPr>
              <w:spacing w:after="160"/>
            </w:pPr>
            <w:r>
              <w:rPr>
                <w:rStyle w:val="row-content-rich-text"/>
              </w:rPr>
              <w:t xml:space="preserve">Rates are directly age-standardised to the Australian population as at 30 June 2001.</w:t>
            </w:r>
          </w:p>
          <w:p>
            <w:pPr>
              <w:spacing w:after="160"/>
            </w:pPr>
            <w:r>
              <w:rPr>
                <w:rStyle w:val="row-content-rich-text"/>
                <w:u w:val="single"/>
              </w:rPr>
              <w:t xml:space="preserve">Overnight separation</w:t>
            </w:r>
            <w:r>
              <w:rPr>
                <w:rStyle w:val="row-content-rich-text"/>
              </w:rPr>
              <w:t xml:space="preserve">: Length of stay in hospital was at least one night (admission date and separation date are different).</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03cd25138d426f">
              <w:r>
                <w:rPr>
                  <w:rStyle w:val="Hyperlink"/>
                </w:rPr>
                <w:t xml:space="preserve">Episode of admitted patient care—admission date, DDMMYYYY</w:t>
              </w:r>
            </w:hyperlink>
          </w:p>
          <w:p>
            <w:r>
              <w:rPr>
                <w:rStyle w:val="row-content"/>
                <w:b/>
              </w:rPr>
              <w:t xml:space="preserve">Data Source</w:t>
            </w:r>
          </w:p>
          <w:p>
            <w:hyperlink w:history="true" r:id="R29de933d66b14ec3">
              <w:r>
                <w:rPr>
                  <w:rStyle w:val="Hyperlink"/>
                </w:rPr>
                <w:t xml:space="preserve">Admitted Patient Care National Minimum Data Set (APC NMDS)</w:t>
              </w:r>
            </w:hyperlink>
          </w:p>
          <w:p>
            <w:r>
              <w:rPr>
                <w:rStyle w:val="row-content"/>
                <w:b/>
              </w:rPr>
              <w:t xml:space="preserve">NMDS / DSS</w:t>
            </w:r>
          </w:p>
          <w:p>
            <w:hyperlink w:history="true" r:id="R377c82808f7a492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efa419da534818">
              <w:r>
                <w:rPr>
                  <w:rStyle w:val="Hyperlink"/>
                </w:rPr>
                <w:t xml:space="preserve">Episode of admitted patient care—separation date, DDMMYYYY</w:t>
              </w:r>
            </w:hyperlink>
          </w:p>
          <w:p>
            <w:r>
              <w:rPr>
                <w:rStyle w:val="row-content"/>
                <w:b/>
              </w:rPr>
              <w:t xml:space="preserve">Data Source</w:t>
            </w:r>
          </w:p>
          <w:p>
            <w:hyperlink w:history="true" r:id="R5fee5a953ff24d70">
              <w:r>
                <w:rPr>
                  <w:rStyle w:val="Hyperlink"/>
                </w:rPr>
                <w:t xml:space="preserve">Admitted Patient Care National Minimum Data Set (APC NMDS)</w:t>
              </w:r>
            </w:hyperlink>
          </w:p>
          <w:p>
            <w:r>
              <w:rPr>
                <w:rStyle w:val="row-content"/>
                <w:b/>
              </w:rPr>
              <w:t xml:space="preserve">NMDS / DSS</w:t>
            </w:r>
          </w:p>
          <w:p>
            <w:hyperlink w:history="true" r:id="R9facc6bc6cc247b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1b187df33ac496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b8a4524a4c54cc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09a8b87aa249b4">
              <w:r>
                <w:rPr>
                  <w:rStyle w:val="Hyperlink"/>
                </w:rPr>
                <w:t xml:space="preserve">Establishment—Australian state/territory identifier, code N</w:t>
              </w:r>
            </w:hyperlink>
          </w:p>
          <w:p>
            <w:r>
              <w:rPr>
                <w:rStyle w:val="row-content"/>
                <w:b/>
              </w:rPr>
              <w:t xml:space="preserve">Data Source</w:t>
            </w:r>
          </w:p>
          <w:p>
            <w:hyperlink w:history="true" r:id="Rfdec63e999574b87">
              <w:r>
                <w:rPr>
                  <w:rStyle w:val="Hyperlink"/>
                </w:rPr>
                <w:t xml:space="preserve">Admitted Patient Care National Minimum Data Set (APC NMDS)</w:t>
              </w:r>
            </w:hyperlink>
          </w:p>
          <w:p>
            <w:r>
              <w:rPr>
                <w:rStyle w:val="row-content"/>
                <w:b/>
              </w:rPr>
              <w:t xml:space="preserve">NMDS / DSS</w:t>
            </w:r>
          </w:p>
          <w:p>
            <w:hyperlink w:history="true" r:id="Ra88421807f99444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498880060a42e3">
              <w:r>
                <w:rPr>
                  <w:rStyle w:val="Hyperlink"/>
                </w:rPr>
                <w:t xml:space="preserve">Establishment—sector, code N</w:t>
              </w:r>
            </w:hyperlink>
          </w:p>
          <w:p>
            <w:r>
              <w:rPr>
                <w:rStyle w:val="row-content"/>
                <w:b/>
              </w:rPr>
              <w:t xml:space="preserve">Data Source</w:t>
            </w:r>
          </w:p>
          <w:p>
            <w:hyperlink w:history="true" r:id="R6cb584aa846b4f2f">
              <w:r>
                <w:rPr>
                  <w:rStyle w:val="Hyperlink"/>
                </w:rPr>
                <w:t xml:space="preserve">Admitted Patient Care National Minimum Data Set (APC NMDS)</w:t>
              </w:r>
            </w:hyperlink>
          </w:p>
          <w:p>
            <w:r>
              <w:rPr>
                <w:rStyle w:val="row-content"/>
                <w:b/>
              </w:rPr>
              <w:t xml:space="preserve">NMDS / DSS</w:t>
            </w:r>
          </w:p>
          <w:p>
            <w:hyperlink w:history="true" r:id="Reac3bb32bf034c0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370159c17749dd">
              <w:r>
                <w:rPr>
                  <w:rStyle w:val="Hyperlink"/>
                </w:rPr>
                <w:t xml:space="preserve">Person—Indigenous status, code N</w:t>
              </w:r>
            </w:hyperlink>
          </w:p>
          <w:p>
            <w:r>
              <w:rPr>
                <w:rStyle w:val="row-content"/>
                <w:b/>
              </w:rPr>
              <w:t xml:space="preserve">Data Source</w:t>
            </w:r>
          </w:p>
          <w:p>
            <w:hyperlink w:history="true" r:id="Rbf4986659457441f">
              <w:r>
                <w:rPr>
                  <w:rStyle w:val="Hyperlink"/>
                </w:rPr>
                <w:t xml:space="preserve">Admitted Patient Care National Minimum Data Set (APC NMDS)</w:t>
              </w:r>
            </w:hyperlink>
          </w:p>
          <w:p>
            <w:r>
              <w:rPr>
                <w:rStyle w:val="row-content"/>
                <w:b/>
              </w:rPr>
              <w:t xml:space="preserve">NMDS / DSS</w:t>
            </w:r>
          </w:p>
          <w:p>
            <w:hyperlink w:history="true" r:id="Rd12a7b080d7e431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4fb407161c4f4b">
              <w:r>
                <w:rPr>
                  <w:rStyle w:val="Hyperlink"/>
                </w:rPr>
                <w:t xml:space="preserve">Person—area of usual residence, geographical location code (ASGC 2006) NNNNN</w:t>
              </w:r>
            </w:hyperlink>
          </w:p>
          <w:p>
            <w:r>
              <w:rPr>
                <w:rStyle w:val="row-content"/>
                <w:b/>
              </w:rPr>
              <w:t xml:space="preserve">Data Source</w:t>
            </w:r>
          </w:p>
          <w:p>
            <w:hyperlink w:history="true" r:id="Re79678c1c0dc47fc">
              <w:r>
                <w:rPr>
                  <w:rStyle w:val="Hyperlink"/>
                </w:rPr>
                <w:t xml:space="preserve">Admitted Patient Care National Minimum Data Set (APC NMDS)</w:t>
              </w:r>
            </w:hyperlink>
          </w:p>
          <w:p>
            <w:r>
              <w:rPr>
                <w:rStyle w:val="row-content"/>
                <w:b/>
              </w:rPr>
              <w:t xml:space="preserve">NMDS / DSS</w:t>
            </w:r>
          </w:p>
          <w:p>
            <w:hyperlink w:history="true" r:id="Rd85b154304dc4c7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Indigenous status, remoteness area and SEIFA of residence, and public/private hospital type.</w:t>
            </w:r>
          </w:p>
          <w:p>
            <w:pPr>
              <w:spacing w:after="160"/>
            </w:pPr>
            <w:r>
              <w:rPr>
                <w:rStyle w:val="row-content-rich-text"/>
              </w:rPr>
              <w:t xml:space="preserve">Available disaggregation: Nationally and by state/territory (of hospital location): by Indigenous status, remoteness area and SEIFA of residence, and public/private hospital type.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4d3b8104fd433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0262957d944ab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9817a60adeb402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28c21f07884f85">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135b460f01c41c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1329df1e53e49b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private hospitals for Tasmania, the ACT and NT.</w:t>
            </w:r>
          </w:p>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lead to variation in the number of same-day admissions among providers and over time.</w:t>
            </w:r>
          </w:p>
          <w:p>
            <w:pPr>
              <w:spacing w:after="160"/>
            </w:pPr>
            <w:r>
              <w:rPr>
                <w:rStyle w:val="row-content-rich-text"/>
              </w:rPr>
              <w:t xml:space="preserve">Interpretation of rates for jurisdictions should take into consideration cross-border flows.</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623b48b57c4bf8">
              <w:r>
                <w:rPr>
                  <w:rStyle w:val="Hyperlink"/>
                </w:rPr>
                <w:t xml:space="preserve">National Healthcare Agreement: PI 45-Rates of services: Overnight separations, 2011</w:t>
              </w:r>
            </w:hyperlink>
          </w:p>
          <w:p>
            <w:pPr>
              <w:pStyle w:val="registration-status"/>
              <w:spacing w:before="0" w:after="0"/>
            </w:pPr>
            <w:hyperlink w:history="true" r:id="R8c69490c7ad0438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b76cb3ae9714e8c">
              <w:r>
                <w:rPr>
                  <w:rStyle w:val="Hyperlink"/>
                </w:rPr>
                <w:t xml:space="preserve">National Healthcare Agreement: P22-Selected potentially preventable hospitalisations, 2010</w:t>
              </w:r>
            </w:hyperlink>
          </w:p>
          <w:p>
            <w:pPr>
              <w:pStyle w:val="registration-status"/>
              <w:spacing w:before="0" w:after="0"/>
            </w:pPr>
            <w:hyperlink w:history="true" r:id="R86f37edc50be43b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d870ba1b83f4c48">
              <w:r>
                <w:rPr>
                  <w:rStyle w:val="Hyperlink"/>
                </w:rPr>
                <w:t xml:space="preserve">National Healthcare Agreement: P34-Waiting times for elective surgery, 2010</w:t>
              </w:r>
            </w:hyperlink>
          </w:p>
          <w:p>
            <w:pPr>
              <w:pStyle w:val="registration-status"/>
              <w:spacing w:before="0" w:after="0"/>
            </w:pPr>
            <w:hyperlink w:history="true" r:id="Rb3322098004b4c2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039dfaab18448dc">
              <w:r>
                <w:rPr>
                  <w:rStyle w:val="Hyperlink"/>
                </w:rPr>
                <w:t xml:space="preserve">National Healthcare Agreement: P46-Rates of services: Outpatient occasions of service, 2010</w:t>
              </w:r>
            </w:hyperlink>
          </w:p>
          <w:p>
            <w:pPr>
              <w:pStyle w:val="registration-status"/>
              <w:spacing w:before="0" w:after="0"/>
            </w:pPr>
            <w:hyperlink w:history="true" r:id="R9b888b0b663840b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fdd88c6bf5944a6">
              <w:r>
                <w:rPr>
                  <w:rStyle w:val="Hyperlink"/>
                </w:rPr>
                <w:t xml:space="preserve">National Healthcare Agreement: P47-Rates of services: Non-acute care separations, 2010</w:t>
              </w:r>
            </w:hyperlink>
          </w:p>
          <w:p>
            <w:pPr>
              <w:pStyle w:val="registration-status"/>
              <w:spacing w:before="0" w:after="0"/>
            </w:pPr>
            <w:hyperlink w:history="true" r:id="R23ccbe2304a749e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93f5b959f56413e">
              <w:r>
                <w:rPr>
                  <w:rStyle w:val="Hyperlink"/>
                </w:rPr>
                <w:t xml:space="preserve">National Healthcare Agreement: P48-Rates of services: Hospital procedures, 2010</w:t>
              </w:r>
            </w:hyperlink>
          </w:p>
          <w:p>
            <w:pPr>
              <w:pStyle w:val="registration-status"/>
              <w:spacing w:before="0" w:after="0"/>
            </w:pPr>
            <w:hyperlink w:history="true" r:id="R77d4b5564ea4439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dc50039be2c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fd622cbae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50039be2c49ad" /><Relationship Type="http://schemas.openxmlformats.org/officeDocument/2006/relationships/header" Target="/word/header1.xml" Id="Ra61d47e62fad4dc4" /><Relationship Type="http://schemas.openxmlformats.org/officeDocument/2006/relationships/settings" Target="/word/settings.xml" Id="R0f3b2fdb476e46ff" /><Relationship Type="http://schemas.openxmlformats.org/officeDocument/2006/relationships/styles" Target="/word/styles.xml" Id="Rf881c3ed98a0495c" /><Relationship Type="http://schemas.openxmlformats.org/officeDocument/2006/relationships/hyperlink" Target="https://meteor-uat.aihw.gov.au/RegistrationAuthority/14" TargetMode="External" Id="R2c2005687a2a4cd4" /><Relationship Type="http://schemas.openxmlformats.org/officeDocument/2006/relationships/hyperlink" Target="https://meteor-uat.aihw.gov.au/content/392471" TargetMode="External" Id="Rae9b56633fdd4772" /><Relationship Type="http://schemas.openxmlformats.org/officeDocument/2006/relationships/hyperlink" Target="https://meteor-uat.aihw.gov.au/RegistrationAuthority/14" TargetMode="External" Id="R9b7b995b17e4421a" /><Relationship Type="http://schemas.openxmlformats.org/officeDocument/2006/relationships/hyperlink" Target="https://meteor-uat.aihw.gov.au/content/393487" TargetMode="External" Id="R4f37b75cbdcb41cc" /><Relationship Type="http://schemas.openxmlformats.org/officeDocument/2006/relationships/hyperlink" Target="https://meteor-uat.aihw.gov.au/RegistrationAuthority/10" TargetMode="External" Id="R6a5f6a1333494504" /><Relationship Type="http://schemas.openxmlformats.org/officeDocument/2006/relationships/hyperlink" Target="https://meteor-uat.aihw.gov.au/RegistrationAuthority/14" TargetMode="External" Id="R500143b297bc486a" /><Relationship Type="http://schemas.openxmlformats.org/officeDocument/2006/relationships/hyperlink" Target="https://meteor-uat.aihw.gov.au/content/393047" TargetMode="External" Id="R84f8b67e1fe74525" /><Relationship Type="http://schemas.openxmlformats.org/officeDocument/2006/relationships/hyperlink" Target="https://meteor-uat.aihw.gov.au/RegistrationAuthority/14" TargetMode="External" Id="R32399bc37ca34092" /><Relationship Type="http://schemas.openxmlformats.org/officeDocument/2006/relationships/hyperlink" Target="https://meteor-uat.aihw.gov.au/content/269967" TargetMode="External" Id="Rab03cd25138d426f" /><Relationship Type="http://schemas.openxmlformats.org/officeDocument/2006/relationships/hyperlink" Target="https://meteor-uat.aihw.gov.au/content/394102" TargetMode="External" Id="R29de933d66b14ec3" /><Relationship Type="http://schemas.openxmlformats.org/officeDocument/2006/relationships/hyperlink" Target="https://meteor-uat.aihw.gov.au/content/339089" TargetMode="External" Id="R377c82808f7a492e" /><Relationship Type="http://schemas.openxmlformats.org/officeDocument/2006/relationships/hyperlink" Target="https://meteor-uat.aihw.gov.au/content/270025" TargetMode="External" Id="Rc2efa419da534818" /><Relationship Type="http://schemas.openxmlformats.org/officeDocument/2006/relationships/hyperlink" Target="https://meteor-uat.aihw.gov.au/content/394102" TargetMode="External" Id="R5fee5a953ff24d70" /><Relationship Type="http://schemas.openxmlformats.org/officeDocument/2006/relationships/hyperlink" Target="https://meteor-uat.aihw.gov.au/content/339089" TargetMode="External" Id="R9facc6bc6cc247b8" /><Relationship Type="http://schemas.openxmlformats.org/officeDocument/2006/relationships/hyperlink" Target="https://meteor-uat.aihw.gov.au/content/393625" TargetMode="External" Id="R21b187df33ac4961" /><Relationship Type="http://schemas.openxmlformats.org/officeDocument/2006/relationships/hyperlink" Target="https://meteor-uat.aihw.gov.au/content/394092" TargetMode="External" Id="R2b8a4524a4c54cc9" /><Relationship Type="http://schemas.openxmlformats.org/officeDocument/2006/relationships/hyperlink" Target="https://meteor-uat.aihw.gov.au/content/269941" TargetMode="External" Id="R7909a8b87aa249b4" /><Relationship Type="http://schemas.openxmlformats.org/officeDocument/2006/relationships/hyperlink" Target="https://meteor-uat.aihw.gov.au/content/394102" TargetMode="External" Id="Rfdec63e999574b87" /><Relationship Type="http://schemas.openxmlformats.org/officeDocument/2006/relationships/hyperlink" Target="https://meteor-uat.aihw.gov.au/content/339089" TargetMode="External" Id="Ra88421807f994446" /><Relationship Type="http://schemas.openxmlformats.org/officeDocument/2006/relationships/hyperlink" Target="https://meteor-uat.aihw.gov.au/content/269977" TargetMode="External" Id="Rf3498880060a42e3" /><Relationship Type="http://schemas.openxmlformats.org/officeDocument/2006/relationships/hyperlink" Target="https://meteor-uat.aihw.gov.au/content/394102" TargetMode="External" Id="R6cb584aa846b4f2f" /><Relationship Type="http://schemas.openxmlformats.org/officeDocument/2006/relationships/hyperlink" Target="https://meteor-uat.aihw.gov.au/content/339089" TargetMode="External" Id="Reac3bb32bf034c0f" /><Relationship Type="http://schemas.openxmlformats.org/officeDocument/2006/relationships/hyperlink" Target="https://meteor-uat.aihw.gov.au/content/291036" TargetMode="External" Id="R05370159c17749dd" /><Relationship Type="http://schemas.openxmlformats.org/officeDocument/2006/relationships/hyperlink" Target="https://meteor-uat.aihw.gov.au/content/394102" TargetMode="External" Id="Rbf4986659457441f" /><Relationship Type="http://schemas.openxmlformats.org/officeDocument/2006/relationships/hyperlink" Target="https://meteor-uat.aihw.gov.au/content/339089" TargetMode="External" Id="Rd12a7b080d7e4314" /><Relationship Type="http://schemas.openxmlformats.org/officeDocument/2006/relationships/hyperlink" Target="https://meteor-uat.aihw.gov.au/content/341800" TargetMode="External" Id="Rd54fb407161c4f4b" /><Relationship Type="http://schemas.openxmlformats.org/officeDocument/2006/relationships/hyperlink" Target="https://meteor-uat.aihw.gov.au/content/394102" TargetMode="External" Id="Re79678c1c0dc47fc" /><Relationship Type="http://schemas.openxmlformats.org/officeDocument/2006/relationships/hyperlink" Target="https://meteor-uat.aihw.gov.au/content/339089" TargetMode="External" Id="Rd85b154304dc4c7e" /><Relationship Type="http://schemas.openxmlformats.org/officeDocument/2006/relationships/hyperlink" Target="https://meteor-uat.aihw.gov.au/content/392591" TargetMode="External" Id="Rbc4d3b8104fd433d" /><Relationship Type="http://schemas.openxmlformats.org/officeDocument/2006/relationships/hyperlink" Target="https://meteor-uat.aihw.gov.au/content/393625" TargetMode="External" Id="R350262957d944abc" /><Relationship Type="http://schemas.openxmlformats.org/officeDocument/2006/relationships/hyperlink" Target="https://meteor-uat.aihw.gov.au/content/449216" TargetMode="External" Id="R49817a60adeb402e" /><Relationship Type="http://schemas.openxmlformats.org/officeDocument/2006/relationships/hyperlink" Target="https://meteor-uat.aihw.gov.au/content/394102" TargetMode="External" Id="R8b28c21f07884f85" /><Relationship Type="http://schemas.openxmlformats.org/officeDocument/2006/relationships/hyperlink" Target="https://meteor-uat.aihw.gov.au/content/394092" TargetMode="External" Id="R8135b460f01c41cd" /><Relationship Type="http://schemas.openxmlformats.org/officeDocument/2006/relationships/hyperlink" Target="https://meteor-uat.aihw.gov.au/content/449223" TargetMode="External" Id="R91329df1e53e49b5" /><Relationship Type="http://schemas.openxmlformats.org/officeDocument/2006/relationships/hyperlink" Target="https://meteor-uat.aihw.gov.au/content/421602" TargetMode="External" Id="Rad623b48b57c4bf8" /><Relationship Type="http://schemas.openxmlformats.org/officeDocument/2006/relationships/hyperlink" Target="https://meteor-uat.aihw.gov.au/RegistrationAuthority/14" TargetMode="External" Id="R8c69490c7ad04388" /><Relationship Type="http://schemas.openxmlformats.org/officeDocument/2006/relationships/hyperlink" Target="https://meteor-uat.aihw.gov.au/content/394719" TargetMode="External" Id="Reb76cb3ae9714e8c" /><Relationship Type="http://schemas.openxmlformats.org/officeDocument/2006/relationships/hyperlink" Target="https://meteor-uat.aihw.gov.au/RegistrationAuthority/14" TargetMode="External" Id="R86f37edc50be43ba" /><Relationship Type="http://schemas.openxmlformats.org/officeDocument/2006/relationships/hyperlink" Target="https://meteor-uat.aihw.gov.au/content/395010" TargetMode="External" Id="R0d870ba1b83f4c48" /><Relationship Type="http://schemas.openxmlformats.org/officeDocument/2006/relationships/hyperlink" Target="https://meteor-uat.aihw.gov.au/RegistrationAuthority/14" TargetMode="External" Id="Rb3322098004b4c24" /><Relationship Type="http://schemas.openxmlformats.org/officeDocument/2006/relationships/hyperlink" Target="https://meteor-uat.aihw.gov.au/content/395091" TargetMode="External" Id="R6039dfaab18448dc" /><Relationship Type="http://schemas.openxmlformats.org/officeDocument/2006/relationships/hyperlink" Target="https://meteor-uat.aihw.gov.au/RegistrationAuthority/14" TargetMode="External" Id="R9b888b0b663840ba" /><Relationship Type="http://schemas.openxmlformats.org/officeDocument/2006/relationships/hyperlink" Target="https://meteor-uat.aihw.gov.au/content/395093" TargetMode="External" Id="Rcfdd88c6bf5944a6" /><Relationship Type="http://schemas.openxmlformats.org/officeDocument/2006/relationships/hyperlink" Target="https://meteor-uat.aihw.gov.au/RegistrationAuthority/14" TargetMode="External" Id="R23ccbe2304a749ef" /><Relationship Type="http://schemas.openxmlformats.org/officeDocument/2006/relationships/hyperlink" Target="https://meteor-uat.aihw.gov.au/content/395095" TargetMode="External" Id="R093f5b959f56413e" /><Relationship Type="http://schemas.openxmlformats.org/officeDocument/2006/relationships/hyperlink" Target="https://meteor-uat.aihw.gov.au/RegistrationAuthority/14" TargetMode="External" Id="R77d4b5564ea4439f" /></Relationships>
</file>

<file path=word/_rels/header1.xml.rels>&#65279;<?xml version="1.0" encoding="utf-8"?><Relationships xmlns="http://schemas.openxmlformats.org/package/2006/relationships"><Relationship Type="http://schemas.openxmlformats.org/officeDocument/2006/relationships/image" Target="/media/image.png" Id="R061fd622cbae48bc" /></Relationships>
</file>