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6015266dd1419b" /></Relationships>
</file>

<file path=word/document.xml><?xml version="1.0" encoding="utf-8"?>
<w:document xmlns:r="http://schemas.openxmlformats.org/officeDocument/2006/relationships" xmlns:w="http://schemas.openxmlformats.org/wordprocessingml/2006/main">
  <w:body>
    <w:p>
      <w:pPr>
        <w:pStyle w:val="Title"/>
      </w:pPr>
      <w:r>
        <w:t>ABS 2001 National Health Survey (NHS)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2001 National Health Survey (NHS)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2001 National Health Survey (NHS) was conducted by the Australian Bureau of Statistics (ABS) from February to November 2001. Approximately 26,900 people from all states and territories and across all age groups were included. The survey was designed to obtain national benchmarks on a wide range of health issues, and to enable changes in health to be monitored over time. Information was collected about:</w:t>
            </w:r>
          </w:p>
          <w:p>
            <w:pPr>
              <w:spacing w:after="160"/>
            </w:pPr>
            <w:r>
              <w:rPr>
                <w:rStyle w:val="row-content-rich-text"/>
              </w:rPr>
              <w:t xml:space="preserve"> </w:t>
            </w:r>
          </w:p>
          <w:p>
            <w:pPr>
              <w:pStyle w:val="ListParagraph"/>
              <w:numPr>
                <w:ilvl w:val="0"/>
                <w:numId w:val="2"/>
              </w:numPr>
            </w:pPr>
            <w:r>
              <w:rPr>
                <w:rStyle w:val="row-content-rich-text"/>
              </w:rPr>
              <w:t xml:space="preserve">the health status of the population</w:t>
            </w:r>
          </w:p>
          <w:p>
            <w:pPr>
              <w:pStyle w:val="ListParagraph"/>
              <w:numPr>
                <w:ilvl w:val="0"/>
                <w:numId w:val="2"/>
              </w:numPr>
            </w:pPr>
            <w:r>
              <w:rPr>
                <w:rStyle w:val="row-content-rich-text"/>
              </w:rPr>
              <w:t xml:space="preserve">use of health services and other actions people had recently taken for their health</w:t>
            </w:r>
          </w:p>
          <w:p>
            <w:pPr>
              <w:pStyle w:val="ListParagraph"/>
              <w:numPr>
                <w:ilvl w:val="0"/>
                <w:numId w:val="2"/>
              </w:numPr>
            </w:pPr>
            <w:r>
              <w:rPr>
                <w:rStyle w:val="row-content-rich-text"/>
              </w:rPr>
              <w:t xml:space="preserve">health-related aspects of lifestyle and other health risk factors.</w:t>
            </w:r>
          </w:p>
          <w:p>
            <w:pPr/>
            <w:r>
              <w:rPr>
                <w:rStyle w:val="row-content-rich-text"/>
              </w:rPr>
              <w:t xml:space="preserve">To maximise the range of information collected, not all residents of the sampled dwellings were included: the survey enumerated one adult, one child aged 7 to 17 years, and all children aged less than 7 years in each dwelling.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ccdd65ed2c0409b">
              <w:r>
                <w:rPr>
                  <w:rStyle w:val="Hyperlink"/>
                </w:rPr>
                <w:t xml:space="preserve">http://www.abs.gov.au/ausstats/abs@.nsf/ProductsbyReleaseDate/0E3F9F6786419026CA25711F0008D22F?OpenDocument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f953973bb7d4d21">
              <w:r>
                <w:rPr>
                  <w:rStyle w:val="Hyperlink"/>
                </w:rPr>
                <w:t xml:space="preserve">ABS birth registration data, 2008 QS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three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1cc152e2bbfe41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0656b3cec41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c152e2bbfe4119" /><Relationship Type="http://schemas.openxmlformats.org/officeDocument/2006/relationships/header" Target="/word/header1.xml" Id="R22e48debf0cb491a" /><Relationship Type="http://schemas.openxmlformats.org/officeDocument/2006/relationships/settings" Target="/word/settings.xml" Id="Ra4ba59db46b540f4" /><Relationship Type="http://schemas.openxmlformats.org/officeDocument/2006/relationships/styles" Target="/word/styles.xml" Id="R4a681576c70d4f6f" /><Relationship Type="http://schemas.openxmlformats.org/officeDocument/2006/relationships/numbering" Target="/word/numbering.xml" Id="R38cbd0d486e44a92" /><Relationship Type="http://schemas.openxmlformats.org/officeDocument/2006/relationships/hyperlink" Target="http://www.abs.gov.au/ausstats/abs@.nsf/ProductsbyReleaseDate/0E3F9F6786419026CA25711F0008D22F?OpenDocument" TargetMode="External" Id="R6ccdd65ed2c0409b" /><Relationship Type="http://schemas.openxmlformats.org/officeDocument/2006/relationships/hyperlink" Target="https://meteor-uat.aihw.gov.au/content/449204" TargetMode="External" Id="R0f953973bb7d4d21" /></Relationships>
</file>

<file path=word/_rels/header1.xml.rels>&#65279;<?xml version="1.0" encoding="utf-8"?><Relationships xmlns="http://schemas.openxmlformats.org/package/2006/relationships"><Relationship Type="http://schemas.openxmlformats.org/officeDocument/2006/relationships/image" Target="/media/image.png" Id="R02d0656b3cec419b" /></Relationships>
</file>