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afd238216c45a7" /></Relationships>
</file>

<file path=word/document.xml><?xml version="1.0" encoding="utf-8"?>
<w:document xmlns:r="http://schemas.openxmlformats.org/officeDocument/2006/relationships" xmlns:w="http://schemas.openxmlformats.org/wordprocessingml/2006/main">
  <w:body>
    <w:p>
      <w:pPr>
        <w:pStyle w:val="Title"/>
      </w:pPr>
      <w:r>
        <w:t>Second job of registered nursing professional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Second job of registered nursing professional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7b8d53d00f214d7b">
                    <w:r>
                      <w:rPr>
                        <w:rStyle w:val="Hyperlink"/>
                      </w:rPr>
                      <w:t xml:space="preserve">Hours worked in health profession - total</w:t>
                    </w:r>
                  </w:hyperlink>
                </w:p>
              </w:tc>
              <w:tc>
                <w:tcPr>
                  <w:vAlign w:val="top"/>
                </w:tcPr>
                <w:p>
                  <w:r>
                    <w:t xml:space="preserve">375286</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8aeff07860046ad">
                    <w:r>
                      <w:rPr>
                        <w:rStyle w:val="Hyperlink"/>
                      </w:rPr>
                      <w:t xml:space="preserve">Area of practice - nursing</w:t>
                    </w:r>
                  </w:hyperlink>
                </w:p>
              </w:tc>
              <w:tc>
                <w:tcPr>
                  <w:vAlign w:val="top"/>
                </w:tcPr>
                <w:p>
                  <w:r>
                    <w:t xml:space="preserve">377983</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Aged care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Child and family health</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Community health</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Critical care and emergency </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Education</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Management</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Medical</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General practice/Medical practice</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Midwifery</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Paediatrics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Peri-operative</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Rehabilitation and disability</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Research</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Surgical</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04e674e2fed4825">
                    <w:r>
                      <w:rPr>
                        <w:rStyle w:val="Hyperlink"/>
                      </w:rPr>
                      <w:t xml:space="preserve">Principal role - health profession</w:t>
                    </w:r>
                  </w:hyperlink>
                </w:p>
              </w:tc>
              <w:tc>
                <w:tcPr>
                  <w:vAlign w:val="top"/>
                </w:tcPr>
                <w:p>
                  <w:r>
                    <w:t xml:space="preserve">375557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Clinician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Administrator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Teacher/educator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Researcher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600252099024db9">
                    <w:r>
                      <w:rPr>
                        <w:rStyle w:val="Hyperlink"/>
                      </w:rPr>
                      <w:t xml:space="preserve">Work sector - health professional</w:t>
                    </w:r>
                  </w:hyperlink>
                </w:p>
              </w:tc>
              <w:tc>
                <w:tcPr>
                  <w:vAlign w:val="top"/>
                </w:tcPr>
                <w:p>
                  <w:r>
                    <w:t xml:space="preserve">375388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8cd495b7cb994123">
                    <w:r>
                      <w:rPr>
                        <w:rStyle w:val="Hyperlink"/>
                      </w:rPr>
                      <w:t xml:space="preserve">Work setting - nurse</w:t>
                    </w:r>
                  </w:hyperlink>
                </w:p>
              </w:tc>
              <w:tc>
                <w:tcPr>
                  <w:vAlign w:val="top"/>
                </w:tcPr>
                <w:p>
                  <w:r>
                    <w:t xml:space="preserve">377913</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A03 </w:t>
                        </w:r>
                      </w:p>
                    </w:tc>
                    <w:tc>
                      <w:tcPr>
                        <w:tcBorders>
                          <w:top w:val="none" w:color="000000" w:sz="0"/>
                          <w:left w:val="none" w:color="000000" w:sz="0"/>
                          <w:bottom w:val="none" w:color="000000" w:sz="0"/>
                          <w:right w:val="none" w:color="000000" w:sz="0"/>
                        </w:tcBorders>
                        <w:tcMar/>
                        <w:vAlign w:val="top"/>
                      </w:tcPr>
                      <w:p>
                        <w:r>
                          <w:t xml:space="preserve">Locum private practice</w:t>
                        </w:r>
                      </w:p>
                    </w:tc>
                  </w:tr>
                  <w:tr>
                    <w:trPr/>
                    <w:tc>
                      <w:tcPr>
                        <w:tcW w:w="1000" w:type="pct"/>
                        <w:tcBorders>
                          <w:top w:val="none" w:color="000000" w:sz="0"/>
                          <w:left w:val="none" w:color="000000" w:sz="0"/>
                          <w:bottom w:val="none" w:color="000000" w:sz="0"/>
                          <w:right w:val="none" w:color="000000" w:sz="0"/>
                        </w:tcBorders>
                        <w:tcMar/>
                        <w:vAlign w:val="top"/>
                      </w:tcPr>
                      <w:p>
                        <w:r>
                          <w:t xml:space="preserve">A05 </w:t>
                        </w:r>
                      </w:p>
                    </w:tc>
                    <w:tc>
                      <w:tcPr>
                        <w:tcBorders>
                          <w:top w:val="none" w:color="000000" w:sz="0"/>
                          <w:left w:val="none" w:color="000000" w:sz="0"/>
                          <w:bottom w:val="none" w:color="000000" w:sz="0"/>
                          <w:right w:val="none" w:color="000000" w:sz="0"/>
                        </w:tcBorders>
                        <w:tcMar/>
                        <w:vAlign w:val="top"/>
                      </w:tcPr>
                      <w:p>
                        <w:r>
                          <w:t xml:space="preserve">General Practitioner (GP) practice</w:t>
                        </w:r>
                      </w:p>
                    </w:tc>
                  </w:tr>
                  <w:tr>
                    <w:trPr/>
                    <w:tc>
                      <w:tcPr>
                        <w:tcW w:w="1000" w:type="pct"/>
                        <w:tcBorders>
                          <w:top w:val="none" w:color="000000" w:sz="0"/>
                          <w:left w:val="none" w:color="000000" w:sz="0"/>
                          <w:bottom w:val="none" w:color="000000" w:sz="0"/>
                          <w:right w:val="none" w:color="000000" w:sz="0"/>
                        </w:tcBorders>
                        <w:tcMar/>
                        <w:vAlign w:val="top"/>
                      </w:tcPr>
                      <w:p>
                        <w:r>
                          <w:t xml:space="preserve">A06 </w:t>
                        </w:r>
                      </w:p>
                    </w:tc>
                    <w:tc>
                      <w:tcPr>
                        <w:tcBorders>
                          <w:top w:val="none" w:color="000000" w:sz="0"/>
                          <w:left w:val="none" w:color="000000" w:sz="0"/>
                          <w:bottom w:val="none" w:color="000000" w:sz="0"/>
                          <w:right w:val="none" w:color="000000" w:sz="0"/>
                        </w:tcBorders>
                        <w:tcMar/>
                        <w:vAlign w:val="top"/>
                      </w:tcPr>
                      <w:p>
                        <w:r>
                          <w:t xml:space="preserve">Other private practice</w:t>
                        </w:r>
                      </w:p>
                    </w:tc>
                  </w:tr>
                  <w:tr>
                    <w:trPr/>
                    <w:tc>
                      <w:tcPr>
                        <w:tcW w:w="1000" w:type="pct"/>
                        <w:tcBorders>
                          <w:top w:val="none" w:color="000000" w:sz="0"/>
                          <w:left w:val="none" w:color="000000" w:sz="0"/>
                          <w:bottom w:val="none" w:color="000000" w:sz="0"/>
                          <w:right w:val="none" w:color="000000" w:sz="0"/>
                        </w:tcBorders>
                        <w:tcMar/>
                        <w:vAlign w:val="top"/>
                      </w:tcPr>
                      <w:p>
                        <w:r>
                          <w:t xml:space="preserve">B00 </w:t>
                        </w:r>
                      </w:p>
                    </w:tc>
                    <w:tc>
                      <w:tcPr>
                        <w:tcBorders>
                          <w:top w:val="none" w:color="000000" w:sz="0"/>
                          <w:left w:val="none" w:color="000000" w:sz="0"/>
                          <w:bottom w:val="none" w:color="000000" w:sz="0"/>
                          <w:right w:val="none" w:color="000000" w:sz="0"/>
                        </w:tcBorders>
                        <w:tcMar/>
                        <w:vAlign w:val="top"/>
                      </w:tcPr>
                      <w:p>
                        <w:r>
                          <w:t xml:space="preserve">Aboriginal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C02 </w:t>
                        </w:r>
                      </w:p>
                    </w:tc>
                    <w:tc>
                      <w:tcPr>
                        <w:tcBorders>
                          <w:top w:val="none" w:color="000000" w:sz="0"/>
                          <w:left w:val="none" w:color="000000" w:sz="0"/>
                          <w:bottom w:val="none" w:color="000000" w:sz="0"/>
                          <w:right w:val="none" w:color="000000" w:sz="0"/>
                        </w:tcBorders>
                        <w:tcMar/>
                        <w:vAlign w:val="top"/>
                      </w:tcPr>
                      <w:p>
                        <w:r>
                          <w:t xml:space="preserve">Community mental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C03 </w:t>
                        </w:r>
                      </w:p>
                    </w:tc>
                    <w:tc>
                      <w:tcPr>
                        <w:tcBorders>
                          <w:top w:val="none" w:color="000000" w:sz="0"/>
                          <w:left w:val="none" w:color="000000" w:sz="0"/>
                          <w:bottom w:val="none" w:color="000000" w:sz="0"/>
                          <w:right w:val="none" w:color="000000" w:sz="0"/>
                        </w:tcBorders>
                        <w:tcMar/>
                        <w:vAlign w:val="top"/>
                      </w:tcPr>
                      <w:p>
                        <w:r>
                          <w:t xml:space="preserve">Community drug and alcohol service</w:t>
                        </w:r>
                      </w:p>
                    </w:tc>
                  </w:tr>
                  <w:tr>
                    <w:trPr/>
                    <w:tc>
                      <w:tcPr>
                        <w:tcW w:w="1000" w:type="pct"/>
                        <w:tcBorders>
                          <w:top w:val="none" w:color="000000" w:sz="0"/>
                          <w:left w:val="none" w:color="000000" w:sz="0"/>
                          <w:bottom w:val="none" w:color="000000" w:sz="0"/>
                          <w:right w:val="none" w:color="000000" w:sz="0"/>
                        </w:tcBorders>
                        <w:tcMar/>
                        <w:vAlign w:val="top"/>
                      </w:tcPr>
                      <w:p>
                        <w:r>
                          <w:t xml:space="preserve">C07 </w:t>
                        </w:r>
                      </w:p>
                    </w:tc>
                    <w:tc>
                      <w:tcPr>
                        <w:tcBorders>
                          <w:top w:val="none" w:color="000000" w:sz="0"/>
                          <w:left w:val="none" w:color="000000" w:sz="0"/>
                          <w:bottom w:val="none" w:color="000000" w:sz="0"/>
                          <w:right w:val="none" w:color="000000" w:sz="0"/>
                        </w:tcBorders>
                        <w:tcMar/>
                        <w:vAlign w:val="top"/>
                      </w:tcPr>
                      <w:p>
                        <w:r>
                          <w:t xml:space="preserve">Other community health 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D01 </w:t>
                        </w:r>
                      </w:p>
                    </w:tc>
                    <w:tc>
                      <w:tcPr>
                        <w:tcBorders>
                          <w:top w:val="none" w:color="000000" w:sz="0"/>
                          <w:left w:val="none" w:color="000000" w:sz="0"/>
                          <w:bottom w:val="none" w:color="000000" w:sz="0"/>
                          <w:right w:val="none" w:color="000000" w:sz="0"/>
                        </w:tcBorders>
                        <w:tcMar/>
                        <w:vAlign w:val="top"/>
                      </w:tcPr>
                      <w:p>
                        <w:r>
                          <w:t xml:space="preserve">Outpatient service</w:t>
                        </w:r>
                      </w:p>
                    </w:tc>
                  </w:tr>
                  <w:tr>
                    <w:trPr/>
                    <w:tc>
                      <w:tcPr>
                        <w:tcW w:w="1000" w:type="pct"/>
                        <w:tcBorders>
                          <w:top w:val="none" w:color="000000" w:sz="0"/>
                          <w:left w:val="none" w:color="000000" w:sz="0"/>
                          <w:bottom w:val="none" w:color="000000" w:sz="0"/>
                          <w:right w:val="none" w:color="000000" w:sz="0"/>
                        </w:tcBorders>
                        <w:tcMar/>
                        <w:vAlign w:val="top"/>
                      </w:tcPr>
                      <w:p>
                        <w:r>
                          <w:t xml:space="preserve">D02 </w:t>
                        </w:r>
                      </w:p>
                    </w:tc>
                    <w:tc>
                      <w:tcPr>
                        <w:tcBorders>
                          <w:top w:val="none" w:color="000000" w:sz="0"/>
                          <w:left w:val="none" w:color="000000" w:sz="0"/>
                          <w:bottom w:val="none" w:color="000000" w:sz="0"/>
                          <w:right w:val="none" w:color="000000" w:sz="0"/>
                        </w:tcBorders>
                        <w:tcMar/>
                        <w:vAlign w:val="top"/>
                      </w:tcPr>
                      <w:p>
                        <w:r>
                          <w:t xml:space="preserve">Other hospital service</w:t>
                        </w:r>
                      </w:p>
                    </w:tc>
                  </w:tr>
                  <w:tr>
                    <w:trPr/>
                    <w:tc>
                      <w:tcPr>
                        <w:tcW w:w="1000" w:type="pct"/>
                        <w:tcBorders>
                          <w:top w:val="none" w:color="000000" w:sz="0"/>
                          <w:left w:val="none" w:color="000000" w:sz="0"/>
                          <w:bottom w:val="none" w:color="000000" w:sz="0"/>
                          <w:right w:val="none" w:color="000000" w:sz="0"/>
                        </w:tcBorders>
                        <w:tcMar/>
                        <w:vAlign w:val="top"/>
                      </w:tcPr>
                      <w:p>
                        <w:r>
                          <w:t xml:space="preserve">E01 </w:t>
                        </w:r>
                      </w:p>
                    </w:tc>
                    <w:tc>
                      <w:tcPr>
                        <w:tcBorders>
                          <w:top w:val="none" w:color="000000" w:sz="0"/>
                          <w:left w:val="none" w:color="000000" w:sz="0"/>
                          <w:bottom w:val="none" w:color="000000" w:sz="0"/>
                          <w:right w:val="none" w:color="000000" w:sz="0"/>
                        </w:tcBorders>
                        <w:tcMar/>
                        <w:vAlign w:val="top"/>
                      </w:tcPr>
                      <w:p>
                        <w:r>
                          <w:t xml:space="preserve">Residential aged care facility</w:t>
                        </w:r>
                      </w:p>
                    </w:tc>
                  </w:tr>
                  <w:tr>
                    <w:trPr/>
                    <w:tc>
                      <w:tcPr>
                        <w:tcW w:w="1000" w:type="pct"/>
                        <w:tcBorders>
                          <w:top w:val="none" w:color="000000" w:sz="0"/>
                          <w:left w:val="none" w:color="000000" w:sz="0"/>
                          <w:bottom w:val="none" w:color="000000" w:sz="0"/>
                          <w:right w:val="none" w:color="000000" w:sz="0"/>
                        </w:tcBorders>
                        <w:tcMar/>
                        <w:vAlign w:val="top"/>
                      </w:tcPr>
                      <w:p>
                        <w:r>
                          <w:t xml:space="preserve">E02 </w:t>
                        </w:r>
                      </w:p>
                    </w:tc>
                    <w:tc>
                      <w:tcPr>
                        <w:tcBorders>
                          <w:top w:val="none" w:color="000000" w:sz="0"/>
                          <w:left w:val="none" w:color="000000" w:sz="0"/>
                          <w:bottom w:val="none" w:color="000000" w:sz="0"/>
                          <w:right w:val="none" w:color="000000" w:sz="0"/>
                        </w:tcBorders>
                        <w:tcMar/>
                        <w:vAlign w:val="top"/>
                      </w:tcPr>
                      <w:p>
                        <w:r>
                          <w:t xml:space="preserve">Residential mental health 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E04 </w:t>
                        </w:r>
                      </w:p>
                    </w:tc>
                    <w:tc>
                      <w:tcPr>
                        <w:tcBorders>
                          <w:top w:val="none" w:color="000000" w:sz="0"/>
                          <w:left w:val="none" w:color="000000" w:sz="0"/>
                          <w:bottom w:val="none" w:color="000000" w:sz="0"/>
                          <w:right w:val="none" w:color="000000" w:sz="0"/>
                        </w:tcBorders>
                        <w:tcMar/>
                        <w:vAlign w:val="top"/>
                      </w:tcPr>
                      <w:p>
                        <w:r>
                          <w:t xml:space="preserve">Hospice</w:t>
                        </w:r>
                      </w:p>
                    </w:tc>
                  </w:tr>
                  <w:tr>
                    <w:trPr/>
                    <w:tc>
                      <w:tcPr>
                        <w:tcW w:w="1000" w:type="pct"/>
                        <w:tcBorders>
                          <w:top w:val="none" w:color="000000" w:sz="0"/>
                          <w:left w:val="none" w:color="000000" w:sz="0"/>
                          <w:bottom w:val="none" w:color="000000" w:sz="0"/>
                          <w:right w:val="none" w:color="000000" w:sz="0"/>
                        </w:tcBorders>
                        <w:tcMar/>
                        <w:vAlign w:val="top"/>
                      </w:tcPr>
                      <w:p>
                        <w:r>
                          <w:t xml:space="preserve">E05 </w:t>
                        </w:r>
                      </w:p>
                    </w:tc>
                    <w:tc>
                      <w:tcPr>
                        <w:tcBorders>
                          <w:top w:val="none" w:color="000000" w:sz="0"/>
                          <w:left w:val="none" w:color="000000" w:sz="0"/>
                          <w:bottom w:val="none" w:color="000000" w:sz="0"/>
                          <w:right w:val="none" w:color="000000" w:sz="0"/>
                        </w:tcBorders>
                        <w:tcMar/>
                        <w:vAlign w:val="top"/>
                      </w:tcPr>
                      <w:p>
                        <w:r>
                          <w:t xml:space="preserve">Other residential health care facility</w:t>
                        </w:r>
                      </w:p>
                    </w:tc>
                  </w:tr>
                  <w:tr>
                    <w:trPr/>
                    <w:tc>
                      <w:tcPr>
                        <w:tcW w:w="1000" w:type="pct"/>
                        <w:tcBorders>
                          <w:top w:val="none" w:color="000000" w:sz="0"/>
                          <w:left w:val="none" w:color="000000" w:sz="0"/>
                          <w:bottom w:val="none" w:color="000000" w:sz="0"/>
                          <w:right w:val="none" w:color="000000" w:sz="0"/>
                        </w:tcBorders>
                        <w:tcMar/>
                        <w:vAlign w:val="top"/>
                      </w:tcPr>
                      <w:p>
                        <w:r>
                          <w:t xml:space="preserve">F00 </w:t>
                        </w:r>
                      </w:p>
                    </w:tc>
                    <w:tc>
                      <w:tcPr>
                        <w:tcBorders>
                          <w:top w:val="none" w:color="000000" w:sz="0"/>
                          <w:left w:val="none" w:color="000000" w:sz="0"/>
                          <w:bottom w:val="none" w:color="000000" w:sz="0"/>
                          <w:right w:val="none" w:color="000000" w:sz="0"/>
                        </w:tcBorders>
                        <w:tcMar/>
                        <w:vAlign w:val="top"/>
                      </w:tcPr>
                      <w:p>
                        <w:r>
                          <w:t xml:space="preserve">Commercial/business service</w:t>
                        </w:r>
                      </w:p>
                    </w:tc>
                  </w:tr>
                  <w:tr>
                    <w:trPr/>
                    <w:tc>
                      <w:tcPr>
                        <w:tcW w:w="1000" w:type="pct"/>
                        <w:tcBorders>
                          <w:top w:val="none" w:color="000000" w:sz="0"/>
                          <w:left w:val="none" w:color="000000" w:sz="0"/>
                          <w:bottom w:val="none" w:color="000000" w:sz="0"/>
                          <w:right w:val="none" w:color="000000" w:sz="0"/>
                        </w:tcBorders>
                        <w:tcMar/>
                        <w:vAlign w:val="top"/>
                      </w:tcPr>
                      <w:p>
                        <w:r>
                          <w:t xml:space="preserve">G01 </w:t>
                        </w:r>
                      </w:p>
                    </w:tc>
                    <w:tc>
                      <w:tcPr>
                        <w:tcBorders>
                          <w:top w:val="none" w:color="000000" w:sz="0"/>
                          <w:left w:val="none" w:color="000000" w:sz="0"/>
                          <w:bottom w:val="none" w:color="000000" w:sz="0"/>
                          <w:right w:val="none" w:color="000000" w:sz="0"/>
                        </w:tcBorders>
                        <w:tcMar/>
                        <w:vAlign w:val="top"/>
                      </w:tcPr>
                      <w:p>
                        <w:r>
                          <w:t xml:space="preserve">Tertiary educational facility</w:t>
                        </w:r>
                      </w:p>
                    </w:tc>
                  </w:tr>
                  <w:tr>
                    <w:trPr/>
                    <w:tc>
                      <w:tcPr>
                        <w:tcW w:w="1000" w:type="pct"/>
                        <w:tcBorders>
                          <w:top w:val="none" w:color="000000" w:sz="0"/>
                          <w:left w:val="none" w:color="000000" w:sz="0"/>
                          <w:bottom w:val="none" w:color="000000" w:sz="0"/>
                          <w:right w:val="none" w:color="000000" w:sz="0"/>
                        </w:tcBorders>
                        <w:tcMar/>
                        <w:vAlign w:val="top"/>
                      </w:tcPr>
                      <w:p>
                        <w:r>
                          <w:t xml:space="preserve">G02 </w:t>
                        </w:r>
                      </w:p>
                    </w:tc>
                    <w:tc>
                      <w:tcPr>
                        <w:tcBorders>
                          <w:top w:val="none" w:color="000000" w:sz="0"/>
                          <w:left w:val="none" w:color="000000" w:sz="0"/>
                          <w:bottom w:val="none" w:color="000000" w:sz="0"/>
                          <w:right w:val="none" w:color="000000" w:sz="0"/>
                        </w:tcBorders>
                        <w:tcMar/>
                        <w:vAlign w:val="top"/>
                      </w:tcPr>
                      <w:p>
                        <w:r>
                          <w:t xml:space="preserve">School</w:t>
                        </w:r>
                      </w:p>
                    </w:tc>
                  </w:tr>
                  <w:tr>
                    <w:trPr/>
                    <w:tc>
                      <w:tcPr>
                        <w:tcW w:w="1000" w:type="pct"/>
                        <w:tcBorders>
                          <w:top w:val="none" w:color="000000" w:sz="0"/>
                          <w:left w:val="none" w:color="000000" w:sz="0"/>
                          <w:bottom w:val="none" w:color="000000" w:sz="0"/>
                          <w:right w:val="none" w:color="000000" w:sz="0"/>
                        </w:tcBorders>
                        <w:tcMar/>
                        <w:vAlign w:val="top"/>
                      </w:tcPr>
                      <w:p>
                        <w:r>
                          <w:t xml:space="preserve">G03 </w:t>
                        </w:r>
                      </w:p>
                    </w:tc>
                    <w:tc>
                      <w:tcPr>
                        <w:tcBorders>
                          <w:top w:val="none" w:color="000000" w:sz="0"/>
                          <w:left w:val="none" w:color="000000" w:sz="0"/>
                          <w:bottom w:val="none" w:color="000000" w:sz="0"/>
                          <w:right w:val="none" w:color="000000" w:sz="0"/>
                        </w:tcBorders>
                        <w:tcMar/>
                        <w:vAlign w:val="top"/>
                      </w:tcPr>
                      <w:p>
                        <w:r>
                          <w:t xml:space="preserve">Other educational facility</w:t>
                        </w:r>
                      </w:p>
                    </w:tc>
                  </w:tr>
                  <w:tr>
                    <w:trPr/>
                    <w:tc>
                      <w:tcPr>
                        <w:tcW w:w="1000" w:type="pct"/>
                        <w:tcBorders>
                          <w:top w:val="none" w:color="000000" w:sz="0"/>
                          <w:left w:val="none" w:color="000000" w:sz="0"/>
                          <w:bottom w:val="none" w:color="000000" w:sz="0"/>
                          <w:right w:val="none" w:color="000000" w:sz="0"/>
                        </w:tcBorders>
                        <w:tcMar/>
                        <w:vAlign w:val="top"/>
                      </w:tcPr>
                      <w:p>
                        <w:r>
                          <w:t xml:space="preserve">H00 </w:t>
                        </w:r>
                      </w:p>
                    </w:tc>
                    <w:tc>
                      <w:tcPr>
                        <w:tcBorders>
                          <w:top w:val="none" w:color="000000" w:sz="0"/>
                          <w:left w:val="none" w:color="000000" w:sz="0"/>
                          <w:bottom w:val="none" w:color="000000" w:sz="0"/>
                          <w:right w:val="none" w:color="000000" w:sz="0"/>
                        </w:tcBorders>
                        <w:tcMar/>
                        <w:vAlign w:val="top"/>
                      </w:tcPr>
                      <w:p>
                        <w:r>
                          <w:t xml:space="preserve">Correctional services</w:t>
                        </w:r>
                      </w:p>
                    </w:tc>
                  </w:tr>
                  <w:tr>
                    <w:trPr/>
                    <w:tc>
                      <w:tcPr>
                        <w:tcW w:w="1000" w:type="pct"/>
                        <w:tcBorders>
                          <w:top w:val="none" w:color="000000" w:sz="0"/>
                          <w:left w:val="none" w:color="000000" w:sz="0"/>
                          <w:bottom w:val="none" w:color="000000" w:sz="0"/>
                          <w:right w:val="none" w:color="000000" w:sz="0"/>
                        </w:tcBorders>
                        <w:tcMar/>
                        <w:vAlign w:val="top"/>
                      </w:tcPr>
                      <w:p>
                        <w:r>
                          <w:t xml:space="preserve">I00 </w:t>
                        </w:r>
                      </w:p>
                    </w:tc>
                    <w:tc>
                      <w:tcPr>
                        <w:tcBorders>
                          <w:top w:val="none" w:color="000000" w:sz="0"/>
                          <w:left w:val="none" w:color="000000" w:sz="0"/>
                          <w:bottom w:val="none" w:color="000000" w:sz="0"/>
                          <w:right w:val="none" w:color="000000" w:sz="0"/>
                        </w:tcBorders>
                        <w:tcMar/>
                        <w:vAlign w:val="top"/>
                      </w:tcPr>
                      <w:p>
                        <w:r>
                          <w:t xml:space="preserve">Defence forces</w:t>
                        </w:r>
                      </w:p>
                    </w:tc>
                  </w:tr>
                  <w:tr>
                    <w:trPr/>
                    <w:tc>
                      <w:tcPr>
                        <w:tcW w:w="1000" w:type="pct"/>
                        <w:tcBorders>
                          <w:top w:val="none" w:color="000000" w:sz="0"/>
                          <w:left w:val="none" w:color="000000" w:sz="0"/>
                          <w:bottom w:val="none" w:color="000000" w:sz="0"/>
                          <w:right w:val="none" w:color="000000" w:sz="0"/>
                        </w:tcBorders>
                        <w:tcMar/>
                        <w:vAlign w:val="top"/>
                      </w:tcPr>
                      <w:p>
                        <w:r>
                          <w:t xml:space="preserve">J00 </w:t>
                        </w:r>
                      </w:p>
                    </w:tc>
                    <w:tc>
                      <w:tcPr>
                        <w:tcBorders>
                          <w:top w:val="none" w:color="000000" w:sz="0"/>
                          <w:left w:val="none" w:color="000000" w:sz="0"/>
                          <w:bottom w:val="none" w:color="000000" w:sz="0"/>
                          <w:right w:val="none" w:color="000000" w:sz="0"/>
                        </w:tcBorders>
                        <w:tcMar/>
                        <w:vAlign w:val="top"/>
                      </w:tcPr>
                      <w:p>
                        <w:r>
                          <w:t xml:space="preserve">Other government agency or department</w:t>
                        </w:r>
                      </w:p>
                    </w:tc>
                  </w:tr>
                  <w:tr>
                    <w:trPr/>
                    <w:tc>
                      <w:tcPr>
                        <w:tcW w:w="1000" w:type="pct"/>
                        <w:tcBorders>
                          <w:top w:val="none" w:color="000000" w:sz="0"/>
                          <w:left w:val="none" w:color="000000" w:sz="0"/>
                          <w:bottom w:val="none" w:color="000000" w:sz="0"/>
                          <w:right w:val="none" w:color="000000" w:sz="0"/>
                        </w:tcBorders>
                        <w:tcMar/>
                        <w:vAlign w:val="top"/>
                      </w:tcPr>
                      <w:p>
                        <w:r>
                          <w:t xml:space="preserve">Y00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Z99 </w:t>
                        </w:r>
                      </w:p>
                    </w:tc>
                    <w:tc>
                      <w:tcPr>
                        <w:tcBorders>
                          <w:top w:val="none" w:color="000000" w:sz="0"/>
                          <w:left w:val="none" w:color="000000" w:sz="0"/>
                          <w:bottom w:val="none" w:color="000000" w:sz="0"/>
                          <w:right w:val="none" w:color="000000" w:sz="0"/>
                        </w:tcBorders>
                        <w:tcMar/>
                        <w:vAlign w:val="top"/>
                      </w:tcPr>
                      <w:p>
                        <w:r>
                          <w:t xml:space="preserve">Unknown/inadequately described/not stated</w:t>
                        </w:r>
                      </w:p>
                    </w:tc>
                  </w:tr>
                </w:tbl>
                <w:p/>
              </w:tc>
            </w:tr>
            <w:tr>
              <w:trPr/>
              <w:tc>
                <w:tcPr>
                  <w:tcMar>
                    <w:right w:w="29" w:type="dxa"/>
                  </w:tcMar>
                  <w:vAlign w:val="top"/>
                </w:tcPr>
                <w:p>
                  <w:pPr>
                    <w:keepNext/>
                    <w:jc w:val="center"/>
                  </w:pPr>
                  <w:r>
                    <w:t xml:space="preserve">-</w:t>
                  </w:r>
                </w:p>
              </w:tc>
              <w:tc>
                <w:tcPr>
                  <w:tcMar/>
                  <w:vAlign w:val="top"/>
                </w:tcPr>
                <w:p>
                  <w:hyperlink w:history="true" r:id="R7445641888724740">
                    <w:r>
                      <w:rPr>
                        <w:rStyle w:val="Hyperlink"/>
                      </w:rPr>
                      <w:t xml:space="preserve">Postcode—Australian (workplace)</w:t>
                    </w:r>
                  </w:hyperlink>
                </w:p>
              </w:tc>
              <w:tc>
                <w:tcPr>
                  <w:vAlign w:val="top"/>
                </w:tcPr>
                <w:p>
                  <w:r>
                    <w:t xml:space="preserve">386199</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w:t>
                  </w:r>
                </w:p>
              </w:tc>
              <w:tc>
                <w:tcPr>
                  <w:tcMar/>
                  <w:vAlign w:val="top"/>
                </w:tcPr>
                <w:p>
                  <w:hyperlink w:history="true" r:id="Rbae449fab9774cad">
                    <w:r>
                      <w:rPr>
                        <w:rStyle w:val="Hyperlink"/>
                      </w:rPr>
                      <w:t xml:space="preserve">Suburb/town/locality name (workplace)</w:t>
                    </w:r>
                  </w:hyperlink>
                </w:p>
              </w:tc>
              <w:tc>
                <w:tcPr>
                  <w:vAlign w:val="top"/>
                </w:tcPr>
                <w:p>
                  <w:r>
                    <w:t xml:space="preserve">386195</w:t>
                  </w:r>
                </w:p>
              </w:tc>
              <w:tc>
                <w:tcPr>
                  <w:vAlign w:val="top"/>
                </w:tcPr>
                <w:p>
                  <w:r>
                    <w:t xml:space="preserve">String
[50]</w:t>
                  </w:r>
                </w:p>
              </w:tc>
              <w:tc>
                <w:tcPr>
                  <w:vAlign w:val="top"/>
                </w:tcPr>
                <w:p>
                  <w:r>
                    <w:t xml:space="preserve">A[A(49)]</w:t>
                  </w:r>
                  <w:r>
                    <w:br/>
                  </w:r>
                  <w:r>
                    <w:t xml:space="preserve">A combination of alphabetic characters.</w:t>
                  </w:r>
                </w:p>
              </w:tc>
            </w:tr>
          </w:tbl>
          <w:p/>
        </w:tc>
      </w:tr>
    </w:tbl>
    <w:p>
      <w:r>
        <w:br/>
      </w:r>
    </w:p>
    <w:sectPr>
      <w:footerReference xmlns:r="http://schemas.openxmlformats.org/officeDocument/2006/relationships" w:type="default" r:id="R071a6a799b29415b"/>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384013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99baaae98e46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1a6a799b29415b" /><Relationship Type="http://schemas.openxmlformats.org/officeDocument/2006/relationships/header" Target="/word/header1.xml" Id="Rf4b42d14f2ba4470" /><Relationship Type="http://schemas.openxmlformats.org/officeDocument/2006/relationships/settings" Target="/word/settings.xml" Id="R765aa27d99d34e97" /><Relationship Type="http://schemas.openxmlformats.org/officeDocument/2006/relationships/styles" Target="/word/styles.xml" Id="R3142b5e3f2d7406a" /><Relationship Type="http://schemas.openxmlformats.org/officeDocument/2006/relationships/hyperlink" Target="https://meteor-uat.aihw.gov.au/content/375286" TargetMode="External" Id="R7b8d53d00f214d7b" /><Relationship Type="http://schemas.openxmlformats.org/officeDocument/2006/relationships/hyperlink" Target="https://meteor-uat.aihw.gov.au/content/377983" TargetMode="External" Id="R38aeff07860046ad" /><Relationship Type="http://schemas.openxmlformats.org/officeDocument/2006/relationships/hyperlink" Target="https://meteor-uat.aihw.gov.au/content/375557" TargetMode="External" Id="Re04e674e2fed4825" /><Relationship Type="http://schemas.openxmlformats.org/officeDocument/2006/relationships/hyperlink" Target="https://meteor-uat.aihw.gov.au/content/375388" TargetMode="External" Id="Rd600252099024db9" /><Relationship Type="http://schemas.openxmlformats.org/officeDocument/2006/relationships/hyperlink" Target="https://meteor-uat.aihw.gov.au/content/377913" TargetMode="External" Id="R8cd495b7cb994123" /><Relationship Type="http://schemas.openxmlformats.org/officeDocument/2006/relationships/hyperlink" Target="https://meteor-uat.aihw.gov.au/content/386199" TargetMode="External" Id="R7445641888724740" /><Relationship Type="http://schemas.openxmlformats.org/officeDocument/2006/relationships/hyperlink" Target="https://meteor-uat.aihw.gov.au/content/386195" TargetMode="External" Id="Rbae449fab9774cad" /></Relationships>
</file>

<file path=word/_rels/header1.xml.rels>&#65279;<?xml version="1.0" encoding="utf-8"?><Relationships xmlns="http://schemas.openxmlformats.org/package/2006/relationships"><Relationship Type="http://schemas.openxmlformats.org/officeDocument/2006/relationships/image" Target="/media/image.png" Id="Ra899baaae98e46ee" /></Relationships>
</file>