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82f66526df4494" /></Relationships>
</file>

<file path=word/document.xml><?xml version="1.0" encoding="utf-8"?>
<w:document xmlns:r="http://schemas.openxmlformats.org/officeDocument/2006/relationships" xmlns:w="http://schemas.openxmlformats.org/wordprocessingml/2006/main">
  <w:body>
    <w:p>
      <w:pPr>
        <w:pStyle w:val="Title"/>
      </w:pPr>
      <w:r>
        <w:t>Episode of care—principal diagnosis, code (ICD-10-AM 6th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diagnosis, code (ICD-10-AM 6th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361034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1d09d780574c2b">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2cb049cb594f59">
              <w:r>
                <w:rPr>
                  <w:rStyle w:val="Hyperlink"/>
                </w:rPr>
                <w:t xml:space="preserve">Episode of care—principal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0a41a6d3c64651">
              <w:r>
                <w:rPr>
                  <w:rStyle w:val="Hyperlink"/>
                  <w:color w:val="244061"/>
                </w:rPr>
                <w:t xml:space="preserve">Health!</w:t>
              </w:r>
            </w:hyperlink>
            <w:r>
              <w:rPr>
                <w:rStyle w:val="row-content"/>
                <w:color w:val="244061"/>
              </w:rPr>
              <w:t xml:space="preserve">, Standard 01/03/2005</w:t>
            </w:r>
          </w:p>
          <w:p>
            <w:pPr>
              <w:spacing w:before="0" w:after="0"/>
            </w:pPr>
            <w:hyperlink w:history="true" r:id="Rfafa7e256b0a461b">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7897cb9fa8db461d">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6a6f08a96e86428b">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fcb9faa3704922">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d3423c31f6f4db0">
              <w:r>
                <w:rPr>
                  <w:rStyle w:val="Hyperlink"/>
                </w:rPr>
                <w:t xml:space="preserve">Principal diagnosis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a7ffc3d2124252">
              <w:r>
                <w:rPr>
                  <w:rStyle w:val="Hyperlink"/>
                </w:rPr>
                <w:t xml:space="preserve">Diagnosis code (ICD-10-AM 6th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360929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f6dc04dcad419d">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(6th edition)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f995706ab364923">
              <w:r>
                <w:rPr>
                  <w:rStyle w:val="Hyperlink"/>
                </w:rPr>
                <w:t xml:space="preserve">International Statistical Classification of Diseases and Related Health Problems, Tenth Revision, Australian Modification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principal diagnosis must be determined in accordance with the Australian Coding Standards. Each episode of admitted patient care must have a principal diagnosis and may have additional diagnoses. The diagnosis can include a disease, condition, injury, poisoning, sign, symptom, abnormal finding, complaint, or other factor influencing health status.</w:t>
            </w:r>
          </w:p>
          <w:p>
            <w:pPr>
              <w:spacing w:after="160"/>
            </w:pPr>
            <w:r>
              <w:rPr>
                <w:rStyle w:val="row-content-rich-text"/>
              </w:rPr>
              <w:t xml:space="preserve">As a minimum requirement the Principal diagnosis code must be a valid code from the current edition of ICD-10-AM.</w:t>
            </w:r>
          </w:p>
          <w:p>
            <w:pPr>
              <w:spacing w:after="160"/>
            </w:pPr>
            <w:r>
              <w:rPr>
                <w:rStyle w:val="row-content-rich-text"/>
              </w:rPr>
              <w:t xml:space="preserve">For episodes of admitted patient care, some diagnosis codes are too imprecise or inappropriate to be acceptable as a principal diagnosis and will group to 951Z, 955Z and 956Z in the Australian Refined Diagnosis Related Groups.</w:t>
            </w:r>
          </w:p>
          <w:p>
            <w:pPr/>
            <w:r>
              <w:rPr>
                <w:rStyle w:val="row-content-rich-text"/>
              </w:rPr>
              <w:t xml:space="preserve">Diagnosis codes starting with a V, W, X or Y, describing the circumstances that cause an injury, rather than the nature of the injury, cannot be used as principal diagnosis. Diagnosis codes which are morphology codes cannot be used as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principal diagnosis should be recorded and coded upon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1177cea9d4c4a52">
              <w:r>
                <w:rPr>
                  <w:rStyle w:val="Hyperlink"/>
                  <w:b/>
                </w:rPr>
                <w:t xml:space="preserve">separation</w:t>
              </w:r>
            </w:hyperlink>
            <w:r>
              <w:rPr>
                <w:rStyle w:val="row-content-rich-text"/>
              </w:rPr>
              <w:t xml:space="preserve">, for each episode of patient care. The principal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diagnosis is one of the most valuable health data elements. It is used for epidemiological research, casemix studies and planning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spacing w:after="160"/>
            </w:pPr>
            <w:r>
              <w:rPr>
                <w:rStyle w:val="row-content-rich-text"/>
              </w:rPr>
              <w:t xml:space="preserve">National Centre for Classification in Health</w:t>
            </w:r>
          </w:p>
          <w:p>
            <w:pPr/>
            <w:r>
              <w:rPr>
                <w:rStyle w:val="row-content-rich-text"/>
              </w:rPr>
              <w:t xml:space="preserve">National Data Standard for Injury Surveillance Advisory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Bramley M, Peasley K, Langtree L and Innes K 2002. The ICD-10-AM Mental Health Manual: an integrated classification and diagnostic tool for community-based mental health services. Sydney: National Centre for Classification in Health, University of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e3c242fff446a9">
              <w:r>
                <w:rPr>
                  <w:rStyle w:val="Hyperlink"/>
                </w:rPr>
                <w:t xml:space="preserve">Episode of care—principal diagnosis, code (ICD-10-AM 5th edn) ANN{.N[N]}</w:t>
              </w:r>
            </w:hyperlink>
          </w:p>
          <w:p>
            <w:pPr>
              <w:pStyle w:val="registration-status"/>
              <w:spacing w:before="0" w:after="0"/>
            </w:pPr>
            <w:hyperlink w:history="true" r:id="R62bc2fc62b05441d">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4915b7fd1109449f">
              <w:r>
                <w:rPr>
                  <w:rStyle w:val="Hyperlink"/>
                </w:rPr>
                <w:t xml:space="preserve">Episode of care—principal diagnosis, code (ICD-10-AM 7th edn) ANN{.N[N]}</w:t>
              </w:r>
            </w:hyperlink>
          </w:p>
          <w:p>
            <w:pPr>
              <w:pStyle w:val="registration-status"/>
              <w:spacing w:before="0" w:after="0"/>
            </w:pPr>
            <w:hyperlink w:history="true" r:id="R7b2962742c6142c1">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04340b841ffd408d">
              <w:r>
                <w:rPr>
                  <w:rStyle w:val="Hyperlink"/>
                  <w:color w:val="244061"/>
                </w:rPr>
                <w:t xml:space="preserve"> 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fd9553bb4f4a6d">
              <w:r>
                <w:rPr>
                  <w:rStyle w:val="Hyperlink"/>
                </w:rPr>
                <w:t xml:space="preserve">Acute coronary syndrome (clinical) DSS</w:t>
              </w:r>
            </w:hyperlink>
          </w:p>
          <w:p>
            <w:pPr>
              <w:pStyle w:val="registration-status"/>
              <w:spacing w:before="0" w:after="0"/>
            </w:pPr>
            <w:hyperlink w:history="true" r:id="R259f6698c6464fe0">
              <w:r>
                <w:rPr>
                  <w:rStyle w:val="Hyperlink"/>
                  <w:color w:val="244061"/>
                </w:rPr>
                <w:t xml:space="preserve">Health!</w:t>
              </w:r>
            </w:hyperlink>
            <w:r>
              <w:rPr>
                <w:rStyle w:val="row-content"/>
                <w:color w:val="244061"/>
              </w:rPr>
              <w:t xml:space="preserve">, Superseded 01/09/2012</w:t>
            </w:r>
          </w:p>
          <w:p>
            <w:r>
              <w:br/>
            </w:r>
            <w:hyperlink w:history="true" r:id="R59fffbb584e041d8">
              <w:r>
                <w:rPr>
                  <w:rStyle w:val="Hyperlink"/>
                </w:rPr>
                <w:t xml:space="preserve">Admitted patient care NMDS 2008-09</w:t>
              </w:r>
            </w:hyperlink>
          </w:p>
          <w:p>
            <w:pPr>
              <w:pStyle w:val="registration-status"/>
              <w:spacing w:before="0" w:after="0"/>
            </w:pPr>
            <w:hyperlink w:history="true" r:id="Rf83cdce423164276">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1bf0afd258bd431a">
              <w:r>
                <w:rPr>
                  <w:rStyle w:val="Hyperlink"/>
                </w:rPr>
                <w:t xml:space="preserve">Admitted patient care NMDS 2009-10</w:t>
              </w:r>
            </w:hyperlink>
          </w:p>
          <w:p>
            <w:pPr>
              <w:pStyle w:val="registration-status"/>
              <w:spacing w:before="0" w:after="0"/>
            </w:pPr>
            <w:hyperlink w:history="true" r:id="R993aa63b34ce4089">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2a38d74eafb042f5">
              <w:r>
                <w:rPr>
                  <w:rStyle w:val="Hyperlink"/>
                </w:rPr>
                <w:t xml:space="preserve">Admitted patient mental health care NMDS 2008-09</w:t>
              </w:r>
            </w:hyperlink>
          </w:p>
          <w:p>
            <w:pPr>
              <w:pStyle w:val="registration-status"/>
              <w:spacing w:before="0" w:after="0"/>
            </w:pPr>
            <w:hyperlink w:history="true" r:id="Rb43035d8d61d431a">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r>
              <w:rPr>
                <w:rStyle w:val="row-content"/>
              </w:rPr>
              <w:t xml:space="preserve">Effective for collection from 01/07/2006</w:t>
            </w:r>
            <w:r>
              <w:br/>
            </w:r>
            <w:r>
              <w:br/>
            </w:r>
            <w:hyperlink w:history="true" r:id="R2c74aba275d24840">
              <w:r>
                <w:rPr>
                  <w:rStyle w:val="Hyperlink"/>
                </w:rPr>
                <w:t xml:space="preserve">Admitted patient mental health care NMDS 2009-10</w:t>
              </w:r>
            </w:hyperlink>
          </w:p>
          <w:p>
            <w:pPr>
              <w:pStyle w:val="registration-status"/>
              <w:spacing w:before="0" w:after="0"/>
            </w:pPr>
            <w:hyperlink w:history="true" r:id="Re71822955ff3466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r>
              <w:rPr>
                <w:rStyle w:val="row-content"/>
              </w:rPr>
              <w:t xml:space="preserve">Effective for collection from 01/07/2006</w:t>
            </w:r>
            <w:r>
              <w:br/>
            </w:r>
            <w:r>
              <w:br/>
            </w:r>
            <w:hyperlink w:history="true" r:id="R71692cbc910e4a24">
              <w:r>
                <w:rPr>
                  <w:rStyle w:val="Hyperlink"/>
                </w:rPr>
                <w:t xml:space="preserve">Admitted patient palliative care NMDS 2008-09</w:t>
              </w:r>
            </w:hyperlink>
          </w:p>
          <w:p>
            <w:pPr>
              <w:pStyle w:val="registration-status"/>
              <w:spacing w:before="0" w:after="0"/>
            </w:pPr>
            <w:hyperlink w:history="true" r:id="R8718f9bdff384716">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948f1e3d18c4807">
              <w:r>
                <w:rPr>
                  <w:rStyle w:val="Hyperlink"/>
                </w:rPr>
                <w:t xml:space="preserve">Admitted patient palliative care NMDS 2009-10</w:t>
              </w:r>
            </w:hyperlink>
          </w:p>
          <w:p>
            <w:pPr>
              <w:pStyle w:val="registration-status"/>
              <w:spacing w:before="0" w:after="0"/>
            </w:pPr>
            <w:hyperlink w:history="true" r:id="Re32451406fcc4a5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f2cea49f8fba426c">
              <w:r>
                <w:rPr>
                  <w:rStyle w:val="Hyperlink"/>
                </w:rPr>
                <w:t xml:space="preserve">Community mental health care NMDS 2008-09</w:t>
              </w:r>
            </w:hyperlink>
          </w:p>
          <w:p>
            <w:pPr>
              <w:pStyle w:val="registration-status"/>
              <w:spacing w:before="0" w:after="0"/>
            </w:pPr>
            <w:hyperlink w:history="true" r:id="R2587bb915bcd47de">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Effective for collection from 01/07/2006</w:t>
            </w:r>
          </w:p>
          <w:p>
            <w:r>
              <w:br/>
            </w:r>
            <w:r>
              <w:br/>
            </w:r>
            <w:hyperlink w:history="true" r:id="R62ac27de8b464163">
              <w:r>
                <w:rPr>
                  <w:rStyle w:val="Hyperlink"/>
                </w:rPr>
                <w:t xml:space="preserve">Community mental health care NMDS 2009-10</w:t>
              </w:r>
            </w:hyperlink>
          </w:p>
          <w:p>
            <w:pPr>
              <w:pStyle w:val="registration-status"/>
              <w:spacing w:before="0" w:after="0"/>
            </w:pPr>
            <w:hyperlink w:history="true" r:id="R03c0c07d5e4746a3">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Effective for collection from 01/07/2006</w:t>
            </w:r>
          </w:p>
          <w:p>
            <w:r>
              <w:br/>
            </w:r>
            <w:r>
              <w:br/>
            </w:r>
            <w:hyperlink w:history="true" r:id="R7870dc5829d7480f">
              <w:r>
                <w:rPr>
                  <w:rStyle w:val="Hyperlink"/>
                </w:rPr>
                <w:t xml:space="preserve">Residential mental health care NMDS 2008-09</w:t>
              </w:r>
            </w:hyperlink>
          </w:p>
          <w:p>
            <w:pPr>
              <w:pStyle w:val="registration-status"/>
              <w:spacing w:before="0" w:after="0"/>
            </w:pPr>
            <w:hyperlink w:history="true" r:id="Re0ea7107af794d62">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hyperlink w:history="true" r:id="Ra459bf68893845ad">
              <w:r>
                <w:rPr>
                  <w:rStyle w:val="Hyperlink"/>
                </w:rPr>
                <w:t xml:space="preserve">Residential mental health care NMDS 2009-10</w:t>
              </w:r>
            </w:hyperlink>
          </w:p>
          <w:p>
            <w:pPr>
              <w:pStyle w:val="registration-status"/>
              <w:spacing w:before="0" w:after="0"/>
            </w:pPr>
            <w:hyperlink w:history="true" r:id="R9d4b5c6ed34e4553">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f38220a27924ca1">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pStyle w:val="registration-status"/>
              <w:spacing w:before="0" w:after="0"/>
            </w:pPr>
            <w:hyperlink w:history="true" r:id="R8af5c2595e244cd6">
              <w:r>
                <w:rPr>
                  <w:rStyle w:val="Hyperlink"/>
                  <w:color w:val="244061"/>
                </w:rPr>
                <w:t xml:space="preserve">Health!</w:t>
              </w:r>
            </w:hyperlink>
            <w:r>
              <w:rPr>
                <w:rStyle w:val="row-content"/>
                <w:color w:val="244061"/>
              </w:rPr>
              <w:t xml:space="preserve">, Superseded 30/10/2011</w:t>
            </w:r>
          </w:p>
          <w:p>
            <w:r>
              <w:br/>
            </w:r>
            <w:hyperlink w:history="true" r:id="R94bf5ed5136a434c">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pStyle w:val="registration-status"/>
              <w:spacing w:before="0" w:after="0"/>
            </w:pPr>
            <w:hyperlink w:history="true" r:id="Rc74e27128d314483">
              <w:r>
                <w:rPr>
                  <w:rStyle w:val="Hyperlink"/>
                  <w:color w:val="244061"/>
                </w:rPr>
                <w:t xml:space="preserve">Health!</w:t>
              </w:r>
            </w:hyperlink>
            <w:r>
              <w:rPr>
                <w:rStyle w:val="row-content"/>
                <w:color w:val="244061"/>
              </w:rPr>
              <w:t xml:space="preserve">, Superseded 25/06/2013</w:t>
            </w:r>
          </w:p>
          <w:p>
            <w:r>
              <w:br/>
            </w:r>
            <w:hyperlink w:history="true" r:id="Rd022412f345c4ac9">
              <w:r>
                <w:rPr>
                  <w:rStyle w:val="Hyperlink"/>
                </w:rPr>
                <w:t xml:space="preserve">National Healthcare Agreement: PI 04-Incidence of selected cancers, 2011</w:t>
              </w:r>
            </w:hyperlink>
          </w:p>
          <w:p>
            <w:pPr>
              <w:pStyle w:val="registration-status"/>
              <w:spacing w:before="0" w:after="0"/>
            </w:pPr>
            <w:hyperlink w:history="true" r:id="R03651b30402f4e25">
              <w:r>
                <w:rPr>
                  <w:rStyle w:val="Hyperlink"/>
                  <w:color w:val="244061"/>
                </w:rPr>
                <w:t xml:space="preserve">Health!</w:t>
              </w:r>
            </w:hyperlink>
            <w:r>
              <w:rPr>
                <w:rStyle w:val="row-content"/>
                <w:color w:val="244061"/>
              </w:rPr>
              <w:t xml:space="preserve">, Superseded 30/10/2011</w:t>
            </w:r>
          </w:p>
          <w:p>
            <w:r>
              <w:br/>
            </w:r>
            <w:hyperlink w:history="true" r:id="R17ab7c9cc0344066">
              <w:r>
                <w:rPr>
                  <w:rStyle w:val="Hyperlink"/>
                </w:rPr>
                <w:t xml:space="preserve">National Healthcare Agreement: PI 04-Incidence of selected cancers, 2012</w:t>
              </w:r>
            </w:hyperlink>
          </w:p>
          <w:p>
            <w:pPr>
              <w:pStyle w:val="registration-status"/>
              <w:spacing w:before="0" w:after="0"/>
            </w:pPr>
            <w:hyperlink w:history="true" r:id="Rf2caf77a9d094945">
              <w:r>
                <w:rPr>
                  <w:rStyle w:val="Hyperlink"/>
                  <w:color w:val="244061"/>
                </w:rPr>
                <w:t xml:space="preserve">Health!</w:t>
              </w:r>
            </w:hyperlink>
            <w:r>
              <w:rPr>
                <w:rStyle w:val="row-content"/>
                <w:color w:val="244061"/>
              </w:rPr>
              <w:t xml:space="preserve">, Superseded 25/06/2013</w:t>
            </w:r>
          </w:p>
          <w:p>
            <w:r>
              <w:br/>
            </w:r>
            <w:hyperlink w:history="true" r:id="R4364c98d3c1e4c5f">
              <w:r>
                <w:rPr>
                  <w:rStyle w:val="Hyperlink"/>
                </w:rPr>
                <w:t xml:space="preserve">National Healthcare Agreement: PI 22-Selected potentially preventable hospitalisations, 2011</w:t>
              </w:r>
            </w:hyperlink>
          </w:p>
          <w:p>
            <w:pPr>
              <w:pStyle w:val="registration-status"/>
              <w:spacing w:before="0" w:after="0"/>
            </w:pPr>
            <w:hyperlink w:history="true" r:id="R32c363b4e4424706">
              <w:r>
                <w:rPr>
                  <w:rStyle w:val="Hyperlink"/>
                  <w:color w:val="244061"/>
                </w:rPr>
                <w:t xml:space="preserve">Health!</w:t>
              </w:r>
            </w:hyperlink>
            <w:r>
              <w:rPr>
                <w:rStyle w:val="row-content"/>
                <w:color w:val="244061"/>
              </w:rPr>
              <w:t xml:space="preserve">, Superseded 31/10/2011</w:t>
            </w:r>
          </w:p>
          <w:p>
            <w:r>
              <w:br/>
            </w:r>
            <w:hyperlink w:history="true" r:id="Rb8c9dd6b60f0412d">
              <w:r>
                <w:rPr>
                  <w:rStyle w:val="Hyperlink"/>
                </w:rPr>
                <w:t xml:space="preserve">National Healthcare Agreement: PI 22-Selected potentially preventable hospitalisations, 2011</w:t>
              </w:r>
            </w:hyperlink>
          </w:p>
          <w:p>
            <w:pPr>
              <w:pStyle w:val="registration-status"/>
              <w:spacing w:before="0" w:after="0"/>
            </w:pPr>
            <w:hyperlink w:history="true" r:id="R4165b0fb184943e5">
              <w:r>
                <w:rPr>
                  <w:rStyle w:val="Hyperlink"/>
                  <w:color w:val="244061"/>
                </w:rPr>
                <w:t xml:space="preserve">Health!</w:t>
              </w:r>
            </w:hyperlink>
            <w:r>
              <w:rPr>
                <w:rStyle w:val="row-content"/>
                <w:color w:val="244061"/>
              </w:rPr>
              <w:t xml:space="preserve">, Superseded 31/10/2011</w:t>
            </w:r>
          </w:p>
          <w:p>
            <w:r>
              <w:br/>
            </w:r>
            <w:hyperlink w:history="true" r:id="R737b068ee86643f4">
              <w:r>
                <w:rPr>
                  <w:rStyle w:val="Hyperlink"/>
                </w:rPr>
                <w:t xml:space="preserve">National Healthcare Agreement: PI 22-Selected potentially preventable hospitalisations, 2012</w:t>
              </w:r>
            </w:hyperlink>
          </w:p>
          <w:p>
            <w:pPr>
              <w:pStyle w:val="registration-status"/>
              <w:spacing w:before="0" w:after="0"/>
            </w:pPr>
            <w:hyperlink w:history="true" r:id="Ra9bf3384bf794f5d">
              <w:r>
                <w:rPr>
                  <w:rStyle w:val="Hyperlink"/>
                  <w:color w:val="244061"/>
                </w:rPr>
                <w:t xml:space="preserve">Health!</w:t>
              </w:r>
            </w:hyperlink>
            <w:r>
              <w:rPr>
                <w:rStyle w:val="row-content"/>
                <w:color w:val="244061"/>
              </w:rPr>
              <w:t xml:space="preserve">, Superseded 25/06/2013</w:t>
            </w:r>
          </w:p>
          <w:p>
            <w:r>
              <w:br/>
            </w:r>
            <w:hyperlink w:history="true" r:id="Recf65d39d6de4185">
              <w:r>
                <w:rPr>
                  <w:rStyle w:val="Hyperlink"/>
                </w:rPr>
                <w:t xml:space="preserve">National Healthcare Agreement: PI 41-Falls resulting in patient harm in hospitals, 2011</w:t>
              </w:r>
            </w:hyperlink>
          </w:p>
          <w:p>
            <w:pPr>
              <w:pStyle w:val="registration-status"/>
              <w:spacing w:before="0" w:after="0"/>
            </w:pPr>
            <w:hyperlink w:history="true" r:id="R5f345d72a04f488a">
              <w:r>
                <w:rPr>
                  <w:rStyle w:val="Hyperlink"/>
                  <w:color w:val="244061"/>
                </w:rPr>
                <w:t xml:space="preserve">Health!</w:t>
              </w:r>
            </w:hyperlink>
            <w:r>
              <w:rPr>
                <w:rStyle w:val="row-content"/>
                <w:color w:val="244061"/>
              </w:rPr>
              <w:t xml:space="preserve">, Superseded 31/10/2011</w:t>
            </w:r>
          </w:p>
          <w:p>
            <w:r>
              <w:br/>
            </w:r>
            <w:hyperlink w:history="true" r:id="R347d10f3f6d04edb">
              <w:r>
                <w:rPr>
                  <w:rStyle w:val="Hyperlink"/>
                </w:rPr>
                <w:t xml:space="preserve">National Healthcare Agreement: PI 41-Falls resulting in patient harm in hospitals, 2012</w:t>
              </w:r>
            </w:hyperlink>
          </w:p>
          <w:p>
            <w:pPr>
              <w:pStyle w:val="registration-status"/>
              <w:spacing w:before="0" w:after="0"/>
            </w:pPr>
            <w:hyperlink w:history="true" r:id="R2372a1c4acb740e8">
              <w:r>
                <w:rPr>
                  <w:rStyle w:val="Hyperlink"/>
                  <w:color w:val="244061"/>
                </w:rPr>
                <w:t xml:space="preserve">Health!</w:t>
              </w:r>
            </w:hyperlink>
            <w:r>
              <w:rPr>
                <w:rStyle w:val="row-content"/>
                <w:color w:val="244061"/>
              </w:rPr>
              <w:t xml:space="preserve">, Retired 25/06/2013</w:t>
            </w:r>
          </w:p>
          <w:p>
            <w:r>
              <w:br/>
            </w:r>
            <w:hyperlink w:history="true" r:id="Rb9b0e1cb65cc4df1">
              <w:r>
                <w:rPr>
                  <w:rStyle w:val="Hyperlink"/>
                </w:rPr>
                <w:t xml:space="preserve">National Healthcare Agreement: PI 42-Intentional self-harm in hospitals, 2011</w:t>
              </w:r>
            </w:hyperlink>
          </w:p>
          <w:p>
            <w:pPr>
              <w:pStyle w:val="registration-status"/>
              <w:spacing w:before="0" w:after="0"/>
            </w:pPr>
            <w:hyperlink w:history="true" r:id="R6bd88ffe87d24f42">
              <w:r>
                <w:rPr>
                  <w:rStyle w:val="Hyperlink"/>
                  <w:color w:val="244061"/>
                </w:rPr>
                <w:t xml:space="preserve">Health!</w:t>
              </w:r>
            </w:hyperlink>
            <w:r>
              <w:rPr>
                <w:rStyle w:val="row-content"/>
                <w:color w:val="244061"/>
              </w:rPr>
              <w:t xml:space="preserve">, Superseded 31/10/2011</w:t>
            </w:r>
          </w:p>
          <w:p>
            <w:r>
              <w:br/>
            </w:r>
            <w:hyperlink w:history="true" r:id="Rc28979b8dce1439a">
              <w:r>
                <w:rPr>
                  <w:rStyle w:val="Hyperlink"/>
                </w:rPr>
                <w:t xml:space="preserve">National Healthcare Agreement: PI 42-Intentional self-harm in hospitals, 2012</w:t>
              </w:r>
            </w:hyperlink>
          </w:p>
          <w:p>
            <w:pPr>
              <w:pStyle w:val="registration-status"/>
              <w:spacing w:before="0" w:after="0"/>
            </w:pPr>
            <w:hyperlink w:history="true" r:id="R98e1c57dd71e4762">
              <w:r>
                <w:rPr>
                  <w:rStyle w:val="Hyperlink"/>
                  <w:color w:val="244061"/>
                </w:rPr>
                <w:t xml:space="preserve">Health!</w:t>
              </w:r>
            </w:hyperlink>
            <w:r>
              <w:rPr>
                <w:rStyle w:val="row-content"/>
                <w:color w:val="244061"/>
              </w:rPr>
              <w:t xml:space="preserve">, Retired 25/06/2013</w:t>
            </w:r>
          </w:p>
          <w:p>
            <w:r>
              <w:br/>
            </w:r>
            <w:hyperlink w:history="true" r:id="R13e4164a846546d0">
              <w:r>
                <w:rPr>
                  <w:rStyle w:val="Hyperlink"/>
                </w:rPr>
                <w:t xml:space="preserve">National Healthcare Agreement: PI 43-Unplanned/unexpected readmissions within 28 days of selected surgical admissions, 2011</w:t>
              </w:r>
            </w:hyperlink>
          </w:p>
          <w:p>
            <w:pPr>
              <w:pStyle w:val="registration-status"/>
              <w:spacing w:before="0" w:after="0"/>
            </w:pPr>
            <w:hyperlink w:history="true" r:id="R099eb27775234949">
              <w:r>
                <w:rPr>
                  <w:rStyle w:val="Hyperlink"/>
                  <w:color w:val="244061"/>
                </w:rPr>
                <w:t xml:space="preserve">Health!</w:t>
              </w:r>
            </w:hyperlink>
            <w:r>
              <w:rPr>
                <w:rStyle w:val="row-content"/>
                <w:color w:val="244061"/>
              </w:rPr>
              <w:t xml:space="preserve">, Superseded 31/10/2011</w:t>
            </w:r>
          </w:p>
          <w:p>
            <w:r>
              <w:br/>
            </w:r>
            <w:hyperlink w:history="true" r:id="Rcb97708ceff0405a">
              <w:r>
                <w:rPr>
                  <w:rStyle w:val="Hyperlink"/>
                </w:rPr>
                <w:t xml:space="preserve">National Healthcare Agreement: PI 43-Unplanned/unexpected readmissions within 28 days of selected surgical episodes of care, 2012</w:t>
              </w:r>
            </w:hyperlink>
          </w:p>
          <w:p>
            <w:pPr>
              <w:pStyle w:val="registration-status"/>
              <w:spacing w:before="0" w:after="0"/>
            </w:pPr>
            <w:hyperlink w:history="true" r:id="R0cb8744d732f475f">
              <w:r>
                <w:rPr>
                  <w:rStyle w:val="Hyperlink"/>
                  <w:color w:val="244061"/>
                </w:rPr>
                <w:t xml:space="preserve">Health!</w:t>
              </w:r>
            </w:hyperlink>
            <w:r>
              <w:rPr>
                <w:rStyle w:val="row-content"/>
                <w:color w:val="244061"/>
              </w:rPr>
              <w:t xml:space="preserve">, Superseded 25/06/2013</w:t>
            </w:r>
          </w:p>
          <w:p>
            <w:r>
              <w:br/>
            </w:r>
            <w:hyperlink w:history="true" r:id="R30bfee8712a64b3d">
              <w:r>
                <w:rPr>
                  <w:rStyle w:val="Hyperlink"/>
                </w:rPr>
                <w:t xml:space="preserve">National Healthcare Agreement: PI 57-Hospital patient days used by those eligible and waiting for residential aged care, 2011</w:t>
              </w:r>
            </w:hyperlink>
          </w:p>
          <w:p>
            <w:pPr>
              <w:pStyle w:val="registration-status"/>
              <w:spacing w:before="0" w:after="0"/>
            </w:pPr>
            <w:hyperlink w:history="true" r:id="Rcd2fbecc9d9344f2">
              <w:r>
                <w:rPr>
                  <w:rStyle w:val="Hyperlink"/>
                  <w:color w:val="244061"/>
                </w:rPr>
                <w:t xml:space="preserve">Health!</w:t>
              </w:r>
            </w:hyperlink>
            <w:r>
              <w:rPr>
                <w:rStyle w:val="row-content"/>
                <w:color w:val="244061"/>
              </w:rPr>
              <w:t xml:space="preserve">, Superseded 31/10/2011</w:t>
            </w:r>
          </w:p>
          <w:p>
            <w:r>
              <w:br/>
            </w:r>
            <w:hyperlink w:history="true" r:id="Rd22b46d8faa841dd">
              <w:r>
                <w:rPr>
                  <w:rStyle w:val="Hyperlink"/>
                </w:rPr>
                <w:t xml:space="preserve">National Healthcare Agreement: PI 57-Hospital patient days used by those eligible and waiting for residential aged care, 2012</w:t>
              </w:r>
            </w:hyperlink>
          </w:p>
          <w:p>
            <w:pPr>
              <w:pStyle w:val="registration-status"/>
              <w:spacing w:before="0" w:after="0"/>
            </w:pPr>
            <w:hyperlink w:history="true" r:id="R8c9c49a856704fb0">
              <w:r>
                <w:rPr>
                  <w:rStyle w:val="Hyperlink"/>
                  <w:color w:val="244061"/>
                </w:rPr>
                <w:t xml:space="preserve">Health!</w:t>
              </w:r>
            </w:hyperlink>
            <w:r>
              <w:rPr>
                <w:rStyle w:val="row-content"/>
                <w:color w:val="244061"/>
              </w:rPr>
              <w:t xml:space="preserve">, Superseded 25/06/2013</w:t>
            </w:r>
          </w:p>
          <w:p>
            <w:r>
              <w:br/>
            </w:r>
            <w:hyperlink w:history="true" r:id="R50a8ce23eee04d68">
              <w:r>
                <w:rPr>
                  <w:rStyle w:val="Hyperlink"/>
                </w:rPr>
                <w:t xml:space="preserve">National Healthcare Agreement: PI 62-Hospitalisation for injury and poisoning, 2011</w:t>
              </w:r>
            </w:hyperlink>
          </w:p>
          <w:p>
            <w:pPr>
              <w:pStyle w:val="registration-status"/>
              <w:spacing w:before="0" w:after="0"/>
            </w:pPr>
            <w:hyperlink w:history="true" r:id="R676ca32f22b0496a">
              <w:r>
                <w:rPr>
                  <w:rStyle w:val="Hyperlink"/>
                  <w:color w:val="244061"/>
                </w:rPr>
                <w:t xml:space="preserve">Health!</w:t>
              </w:r>
            </w:hyperlink>
            <w:r>
              <w:rPr>
                <w:rStyle w:val="row-content"/>
                <w:color w:val="244061"/>
              </w:rPr>
              <w:t xml:space="preserve">, Superseded 31/10/2011</w:t>
            </w:r>
          </w:p>
          <w:p>
            <w:r>
              <w:br/>
            </w:r>
            <w:hyperlink w:history="true" r:id="Re53f0300839c4d3e">
              <w:r>
                <w:rPr>
                  <w:rStyle w:val="Hyperlink"/>
                </w:rPr>
                <w:t xml:space="preserve">National Healthcare Agreement: PI 62-Hospitalisation for injury and poisoning, 2012</w:t>
              </w:r>
            </w:hyperlink>
          </w:p>
          <w:p>
            <w:pPr>
              <w:pStyle w:val="registration-status"/>
              <w:spacing w:before="0" w:after="0"/>
            </w:pPr>
            <w:hyperlink w:history="true" r:id="R1c4c2570b8cf41e8">
              <w:r>
                <w:rPr>
                  <w:rStyle w:val="Hyperlink"/>
                  <w:color w:val="244061"/>
                </w:rPr>
                <w:t xml:space="preserve">Health!</w:t>
              </w:r>
            </w:hyperlink>
            <w:r>
              <w:rPr>
                <w:rStyle w:val="row-content"/>
                <w:color w:val="244061"/>
              </w:rPr>
              <w:t xml:space="preserve">, Retired 25/06/2013</w:t>
            </w:r>
          </w:p>
          <w:p>
            <w:r>
              <w:br/>
            </w:r>
            <w:hyperlink w:history="true" r:id="R7a4dd1cc9fe04771">
              <w:r>
                <w:rPr>
                  <w:rStyle w:val="Hyperlink"/>
                </w:rPr>
                <w:t xml:space="preserve">National Indigenous Reform Agreement: PI 11-Child under 5 hospitalisation rates by principal diagnosis, 2011</w:t>
              </w:r>
            </w:hyperlink>
          </w:p>
          <w:p>
            <w:pPr>
              <w:pStyle w:val="registration-status"/>
              <w:spacing w:before="0" w:after="0"/>
            </w:pPr>
            <w:hyperlink w:history="true" r:id="R2d17cafff26c4586">
              <w:r>
                <w:rPr>
                  <w:rStyle w:val="Hyperlink"/>
                  <w:color w:val="244061"/>
                </w:rPr>
                <w:t xml:space="preserve">Indigenous</w:t>
              </w:r>
            </w:hyperlink>
            <w:r>
              <w:rPr>
                <w:rStyle w:val="row-content"/>
                <w:color w:val="244061"/>
              </w:rPr>
              <w:t xml:space="preserve">, Superseded 01/07/2012</w:t>
            </w:r>
          </w:p>
          <w:p>
            <w:r>
              <w:br/>
            </w:r>
            <w:hyperlink w:history="true" r:id="R7e87f0e6d6e449de">
              <w:r>
                <w:rPr>
                  <w:rStyle w:val="Hyperlink"/>
                </w:rPr>
                <w:t xml:space="preserve">National Indigenous Reform Agreement: PI 11-Child under 5 hospitalisation rates by principal diagnosis, 2012</w:t>
              </w:r>
            </w:hyperlink>
          </w:p>
          <w:p>
            <w:pPr>
              <w:pStyle w:val="registration-status"/>
              <w:spacing w:before="0" w:after="0"/>
            </w:pPr>
            <w:hyperlink w:history="true" r:id="Rccc896cfa13047d4">
              <w:r>
                <w:rPr>
                  <w:rStyle w:val="Hyperlink"/>
                  <w:color w:val="244061"/>
                </w:rPr>
                <w:t xml:space="preserve">Indigenous</w:t>
              </w:r>
            </w:hyperlink>
            <w:r>
              <w:rPr>
                <w:rStyle w:val="row-content"/>
                <w:color w:val="244061"/>
              </w:rPr>
              <w:t xml:space="preserve">, Superseded 13/06/2013</w:t>
            </w:r>
          </w:p>
          <w:p>
            <w:r>
              <w:br/>
            </w:r>
            <w:r>
              <w:rPr>
                <w:rStyle w:val="row-content"/>
                <w:b/>
              </w:rPr>
              <w:t xml:space="preserve">Used as Disaggregation</w:t>
            </w:r>
            <w:r>
              <w:br/>
            </w:r>
            <w:hyperlink w:history="true" r:id="R002fd12b144f4e73">
              <w:r>
                <w:rPr>
                  <w:rStyle w:val="Hyperlink"/>
                </w:rPr>
                <w:t xml:space="preserve">National Indigenous Reform Agreement: PI 03-Hospitalisation rates by principal diagnosis, 2011</w:t>
              </w:r>
            </w:hyperlink>
          </w:p>
          <w:p>
            <w:pPr>
              <w:pStyle w:val="registration-status"/>
              <w:spacing w:before="0" w:after="0"/>
            </w:pPr>
            <w:hyperlink w:history="true" r:id="R17da8f7d8de64868">
              <w:r>
                <w:rPr>
                  <w:rStyle w:val="Hyperlink"/>
                  <w:color w:val="244061"/>
                </w:rPr>
                <w:t xml:space="preserve">Indigenous</w:t>
              </w:r>
            </w:hyperlink>
            <w:r>
              <w:rPr>
                <w:rStyle w:val="row-content"/>
                <w:color w:val="244061"/>
              </w:rPr>
              <w:t xml:space="preserve">, Superseded 01/07/2012</w:t>
            </w:r>
          </w:p>
          <w:p>
            <w:r>
              <w:br/>
            </w:r>
            <w:hyperlink w:history="true" r:id="Rb922182322754291">
              <w:r>
                <w:rPr>
                  <w:rStyle w:val="Hyperlink"/>
                </w:rPr>
                <w:t xml:space="preserve">National Indigenous Reform Agreement: PI 03-Hospitalisation rates by principal diagnosis, 2012</w:t>
              </w:r>
            </w:hyperlink>
          </w:p>
          <w:p>
            <w:pPr>
              <w:pStyle w:val="registration-status"/>
              <w:spacing w:before="0" w:after="0"/>
            </w:pPr>
            <w:hyperlink w:history="true" r:id="Rcec5a6cdd06b4eb4">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46fef5c4a84c4b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361034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4ec3fa0e694b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fef5c4a84c4bce" /><Relationship Type="http://schemas.openxmlformats.org/officeDocument/2006/relationships/header" Target="/word/header1.xml" Id="R0b96ff2435bf4a77" /><Relationship Type="http://schemas.openxmlformats.org/officeDocument/2006/relationships/settings" Target="/word/settings.xml" Id="R7d2f1d00cef0458b" /><Relationship Type="http://schemas.openxmlformats.org/officeDocument/2006/relationships/styles" Target="/word/styles.xml" Id="R279b0fe6138f4422" /><Relationship Type="http://schemas.openxmlformats.org/officeDocument/2006/relationships/hyperlink" Target="https://meteor-uat.aihw.gov.au/RegistrationAuthority/14" TargetMode="External" Id="R451d09d780574c2b" /><Relationship Type="http://schemas.openxmlformats.org/officeDocument/2006/relationships/hyperlink" Target="https://meteor-uat.aihw.gov.au/content/269654" TargetMode="External" Id="R522cb049cb594f59" /><Relationship Type="http://schemas.openxmlformats.org/officeDocument/2006/relationships/hyperlink" Target="https://meteor-uat.aihw.gov.au/RegistrationAuthority/14" TargetMode="External" Id="R600a41a6d3c64651" /><Relationship Type="http://schemas.openxmlformats.org/officeDocument/2006/relationships/hyperlink" Target="https://meteor-uat.aihw.gov.au/RegistrationAuthority/6" TargetMode="External" Id="Rfafa7e256b0a461b" /><Relationship Type="http://schemas.openxmlformats.org/officeDocument/2006/relationships/hyperlink" Target="https://meteor-uat.aihw.gov.au/RegistrationAuthority/10" TargetMode="External" Id="R7897cb9fa8db461d" /><Relationship Type="http://schemas.openxmlformats.org/officeDocument/2006/relationships/hyperlink" Target="https://meteor-uat.aihw.gov.au/RegistrationAuthority/17" TargetMode="External" Id="R6a6f08a96e86428b" /><Relationship Type="http://schemas.openxmlformats.org/officeDocument/2006/relationships/hyperlink" Target="https://meteor-uat.aihw.gov.au/content/268978" TargetMode="External" Id="Rb8fcb9faa3704922" /><Relationship Type="http://schemas.openxmlformats.org/officeDocument/2006/relationships/hyperlink" Target="https://meteor-uat.aihw.gov.au/content/269186" TargetMode="External" Id="R9d3423c31f6f4db0" /><Relationship Type="http://schemas.openxmlformats.org/officeDocument/2006/relationships/hyperlink" Target="https://meteor-uat.aihw.gov.au/content/360929" TargetMode="External" Id="R03a7ffc3d2124252" /><Relationship Type="http://schemas.openxmlformats.org/officeDocument/2006/relationships/hyperlink" Target="https://meteor-uat.aihw.gov.au/RegistrationAuthority/14" TargetMode="External" Id="Rb6f6dc04dcad419d" /><Relationship Type="http://schemas.openxmlformats.org/officeDocument/2006/relationships/hyperlink" Target="https://meteor-uat.aihw.gov.au/content/360927" TargetMode="External" Id="R4f995706ab364923" /><Relationship Type="http://schemas.openxmlformats.org/officeDocument/2006/relationships/hyperlink" Target="https://meteor-uat.aihw.gov.au/content/327268" TargetMode="External" Id="R91177cea9d4c4a52" /><Relationship Type="http://schemas.openxmlformats.org/officeDocument/2006/relationships/hyperlink" Target="https://meteor-uat.aihw.gov.au/content/333838" TargetMode="External" Id="R39e3c242fff446a9" /><Relationship Type="http://schemas.openxmlformats.org/officeDocument/2006/relationships/hyperlink" Target="https://meteor-uat.aihw.gov.au/RegistrationAuthority/14" TargetMode="External" Id="R62bc2fc62b05441d" /><Relationship Type="http://schemas.openxmlformats.org/officeDocument/2006/relationships/hyperlink" Target="https://meteor-uat.aihw.gov.au/content/391326" TargetMode="External" Id="R4915b7fd1109449f" /><Relationship Type="http://schemas.openxmlformats.org/officeDocument/2006/relationships/hyperlink" Target="https://meteor-uat.aihw.gov.au/RegistrationAuthority/14" TargetMode="External" Id="R7b2962742c6142c1" /><Relationship Type="http://schemas.openxmlformats.org/officeDocument/2006/relationships/hyperlink" Target="https://meteor-uat.aihw.gov.au/RegistrationAuthority/10" TargetMode="External" Id="R04340b841ffd408d" /><Relationship Type="http://schemas.openxmlformats.org/officeDocument/2006/relationships/hyperlink" Target="https://meteor-uat.aihw.gov.au/content/372930" TargetMode="External" Id="R94fd9553bb4f4a6d" /><Relationship Type="http://schemas.openxmlformats.org/officeDocument/2006/relationships/hyperlink" Target="https://meteor-uat.aihw.gov.au/RegistrationAuthority/14" TargetMode="External" Id="R259f6698c6464fe0" /><Relationship Type="http://schemas.openxmlformats.org/officeDocument/2006/relationships/hyperlink" Target="https://meteor-uat.aihw.gov.au/content/361679" TargetMode="External" Id="R59fffbb584e041d8" /><Relationship Type="http://schemas.openxmlformats.org/officeDocument/2006/relationships/hyperlink" Target="https://meteor-uat.aihw.gov.au/RegistrationAuthority/14" TargetMode="External" Id="Rf83cdce423164276" /><Relationship Type="http://schemas.openxmlformats.org/officeDocument/2006/relationships/hyperlink" Target="https://meteor-uat.aihw.gov.au/content/374205" TargetMode="External" Id="R1bf0afd258bd431a" /><Relationship Type="http://schemas.openxmlformats.org/officeDocument/2006/relationships/hyperlink" Target="https://meteor-uat.aihw.gov.au/RegistrationAuthority/14" TargetMode="External" Id="R993aa63b34ce4089" /><Relationship Type="http://schemas.openxmlformats.org/officeDocument/2006/relationships/hyperlink" Target="https://meteor-uat.aihw.gov.au/content/362305" TargetMode="External" Id="R2a38d74eafb042f5" /><Relationship Type="http://schemas.openxmlformats.org/officeDocument/2006/relationships/hyperlink" Target="https://meteor-uat.aihw.gov.au/RegistrationAuthority/14" TargetMode="External" Id="Rb43035d8d61d431a" /><Relationship Type="http://schemas.openxmlformats.org/officeDocument/2006/relationships/hyperlink" Target="https://meteor-uat.aihw.gov.au/content/374207" TargetMode="External" Id="R2c74aba275d24840" /><Relationship Type="http://schemas.openxmlformats.org/officeDocument/2006/relationships/hyperlink" Target="https://meteor-uat.aihw.gov.au/RegistrationAuthority/14" TargetMode="External" Id="Re71822955ff34661" /><Relationship Type="http://schemas.openxmlformats.org/officeDocument/2006/relationships/hyperlink" Target="https://meteor-uat.aihw.gov.au/content/361960" TargetMode="External" Id="R71692cbc910e4a24" /><Relationship Type="http://schemas.openxmlformats.org/officeDocument/2006/relationships/hyperlink" Target="https://meteor-uat.aihw.gov.au/RegistrationAuthority/14" TargetMode="External" Id="R8718f9bdff384716" /><Relationship Type="http://schemas.openxmlformats.org/officeDocument/2006/relationships/hyperlink" Target="https://meteor-uat.aihw.gov.au/content/374209" TargetMode="External" Id="R9948f1e3d18c4807" /><Relationship Type="http://schemas.openxmlformats.org/officeDocument/2006/relationships/hyperlink" Target="https://meteor-uat.aihw.gov.au/RegistrationAuthority/14" TargetMode="External" Id="Re32451406fcc4a59" /><Relationship Type="http://schemas.openxmlformats.org/officeDocument/2006/relationships/hyperlink" Target="https://meteor-uat.aihw.gov.au/content/362308" TargetMode="External" Id="Rf2cea49f8fba426c" /><Relationship Type="http://schemas.openxmlformats.org/officeDocument/2006/relationships/hyperlink" Target="https://meteor-uat.aihw.gov.au/RegistrationAuthority/14" TargetMode="External" Id="R2587bb915bcd47de" /><Relationship Type="http://schemas.openxmlformats.org/officeDocument/2006/relationships/hyperlink" Target="https://meteor-uat.aihw.gov.au/content/374216" TargetMode="External" Id="R62ac27de8b464163" /><Relationship Type="http://schemas.openxmlformats.org/officeDocument/2006/relationships/hyperlink" Target="https://meteor-uat.aihw.gov.au/RegistrationAuthority/14" TargetMode="External" Id="R03c0c07d5e4746a3" /><Relationship Type="http://schemas.openxmlformats.org/officeDocument/2006/relationships/hyperlink" Target="https://meteor-uat.aihw.gov.au/content/362316" TargetMode="External" Id="R7870dc5829d7480f" /><Relationship Type="http://schemas.openxmlformats.org/officeDocument/2006/relationships/hyperlink" Target="https://meteor-uat.aihw.gov.au/RegistrationAuthority/14" TargetMode="External" Id="Re0ea7107af794d62" /><Relationship Type="http://schemas.openxmlformats.org/officeDocument/2006/relationships/hyperlink" Target="https://meteor-uat.aihw.gov.au/content/374223" TargetMode="External" Id="Ra459bf68893845ad" /><Relationship Type="http://schemas.openxmlformats.org/officeDocument/2006/relationships/hyperlink" Target="https://meteor-uat.aihw.gov.au/RegistrationAuthority/14" TargetMode="External" Id="R9d4b5c6ed34e4553" /><Relationship Type="http://schemas.openxmlformats.org/officeDocument/2006/relationships/hyperlink" Target="https://meteor-uat.aihw.gov.au/content/429180" TargetMode="External" Id="R5f38220a27924ca1" /><Relationship Type="http://schemas.openxmlformats.org/officeDocument/2006/relationships/hyperlink" Target="https://meteor-uat.aihw.gov.au/RegistrationAuthority/14" TargetMode="External" Id="R8af5c2595e244cd6" /><Relationship Type="http://schemas.openxmlformats.org/officeDocument/2006/relationships/hyperlink" Target="https://meteor-uat.aihw.gov.au/content/443697" TargetMode="External" Id="R94bf5ed5136a434c" /><Relationship Type="http://schemas.openxmlformats.org/officeDocument/2006/relationships/hyperlink" Target="https://meteor-uat.aihw.gov.au/RegistrationAuthority/14" TargetMode="External" Id="Rc74e27128d314483" /><Relationship Type="http://schemas.openxmlformats.org/officeDocument/2006/relationships/hyperlink" Target="https://meteor-uat.aihw.gov.au/content/421693" TargetMode="External" Id="Rd022412f345c4ac9" /><Relationship Type="http://schemas.openxmlformats.org/officeDocument/2006/relationships/hyperlink" Target="https://meteor-uat.aihw.gov.au/RegistrationAuthority/14" TargetMode="External" Id="R03651b30402f4e25" /><Relationship Type="http://schemas.openxmlformats.org/officeDocument/2006/relationships/hyperlink" Target="https://meteor-uat.aihw.gov.au/content/435839" TargetMode="External" Id="R17ab7c9cc0344066" /><Relationship Type="http://schemas.openxmlformats.org/officeDocument/2006/relationships/hyperlink" Target="https://meteor-uat.aihw.gov.au/RegistrationAuthority/14" TargetMode="External" Id="Rf2caf77a9d094945" /><Relationship Type="http://schemas.openxmlformats.org/officeDocument/2006/relationships/hyperlink" Target="https://meteor-uat.aihw.gov.au/content/421649" TargetMode="External" Id="R4364c98d3c1e4c5f" /><Relationship Type="http://schemas.openxmlformats.org/officeDocument/2006/relationships/hyperlink" Target="https://meteor-uat.aihw.gov.au/RegistrationAuthority/14" TargetMode="External" Id="R32c363b4e4424706" /><Relationship Type="http://schemas.openxmlformats.org/officeDocument/2006/relationships/hyperlink" Target="https://meteor-uat.aihw.gov.au/content/421649" TargetMode="External" Id="Rb8c9dd6b60f0412d" /><Relationship Type="http://schemas.openxmlformats.org/officeDocument/2006/relationships/hyperlink" Target="https://meteor-uat.aihw.gov.au/RegistrationAuthority/14" TargetMode="External" Id="R4165b0fb184943e5" /><Relationship Type="http://schemas.openxmlformats.org/officeDocument/2006/relationships/hyperlink" Target="https://meteor-uat.aihw.gov.au/content/443687" TargetMode="External" Id="R737b068ee86643f4" /><Relationship Type="http://schemas.openxmlformats.org/officeDocument/2006/relationships/hyperlink" Target="https://meteor-uat.aihw.gov.au/RegistrationAuthority/14" TargetMode="External" Id="Ra9bf3384bf794f5d" /><Relationship Type="http://schemas.openxmlformats.org/officeDocument/2006/relationships/hyperlink" Target="https://meteor-uat.aihw.gov.au/content/421611" TargetMode="External" Id="Recf65d39d6de4185" /><Relationship Type="http://schemas.openxmlformats.org/officeDocument/2006/relationships/hyperlink" Target="https://meteor-uat.aihw.gov.au/RegistrationAuthority/14" TargetMode="External" Id="R5f345d72a04f488a" /><Relationship Type="http://schemas.openxmlformats.org/officeDocument/2006/relationships/hyperlink" Target="https://meteor-uat.aihw.gov.au/content/443705" TargetMode="External" Id="R347d10f3f6d04edb" /><Relationship Type="http://schemas.openxmlformats.org/officeDocument/2006/relationships/hyperlink" Target="https://meteor-uat.aihw.gov.au/RegistrationAuthority/14" TargetMode="External" Id="R2372a1c4acb740e8" /><Relationship Type="http://schemas.openxmlformats.org/officeDocument/2006/relationships/hyperlink" Target="https://meteor-uat.aihw.gov.au/content/421609" TargetMode="External" Id="Rb9b0e1cb65cc4df1" /><Relationship Type="http://schemas.openxmlformats.org/officeDocument/2006/relationships/hyperlink" Target="https://meteor-uat.aihw.gov.au/RegistrationAuthority/14" TargetMode="External" Id="R6bd88ffe87d24f42" /><Relationship Type="http://schemas.openxmlformats.org/officeDocument/2006/relationships/hyperlink" Target="https://meteor-uat.aihw.gov.au/content/443709" TargetMode="External" Id="Rc28979b8dce1439a" /><Relationship Type="http://schemas.openxmlformats.org/officeDocument/2006/relationships/hyperlink" Target="https://meteor-uat.aihw.gov.au/RegistrationAuthority/14" TargetMode="External" Id="R98e1c57dd71e4762" /><Relationship Type="http://schemas.openxmlformats.org/officeDocument/2006/relationships/hyperlink" Target="https://meteor-uat.aihw.gov.au/content/421607" TargetMode="External" Id="R13e4164a846546d0" /><Relationship Type="http://schemas.openxmlformats.org/officeDocument/2006/relationships/hyperlink" Target="https://meteor-uat.aihw.gov.au/RegistrationAuthority/14" TargetMode="External" Id="R099eb27775234949" /><Relationship Type="http://schemas.openxmlformats.org/officeDocument/2006/relationships/hyperlink" Target="https://meteor-uat.aihw.gov.au/content/443711" TargetMode="External" Id="Rcb97708ceff0405a" /><Relationship Type="http://schemas.openxmlformats.org/officeDocument/2006/relationships/hyperlink" Target="https://meteor-uat.aihw.gov.au/RegistrationAuthority/14" TargetMode="External" Id="R0cb8744d732f475f" /><Relationship Type="http://schemas.openxmlformats.org/officeDocument/2006/relationships/hyperlink" Target="https://meteor-uat.aihw.gov.au/content/403166" TargetMode="External" Id="R30bfee8712a64b3d" /><Relationship Type="http://schemas.openxmlformats.org/officeDocument/2006/relationships/hyperlink" Target="https://meteor-uat.aihw.gov.au/RegistrationAuthority/14" TargetMode="External" Id="Rcd2fbecc9d9344f2" /><Relationship Type="http://schemas.openxmlformats.org/officeDocument/2006/relationships/hyperlink" Target="https://meteor-uat.aihw.gov.au/content/435897" TargetMode="External" Id="Rd22b46d8faa841dd" /><Relationship Type="http://schemas.openxmlformats.org/officeDocument/2006/relationships/hyperlink" Target="https://meteor-uat.aihw.gov.au/RegistrationAuthority/14" TargetMode="External" Id="R8c9c49a856704fb0" /><Relationship Type="http://schemas.openxmlformats.org/officeDocument/2006/relationships/hyperlink" Target="https://meteor-uat.aihw.gov.au/content/421587" TargetMode="External" Id="R50a8ce23eee04d68" /><Relationship Type="http://schemas.openxmlformats.org/officeDocument/2006/relationships/hyperlink" Target="https://meteor-uat.aihw.gov.au/RegistrationAuthority/14" TargetMode="External" Id="R676ca32f22b0496a" /><Relationship Type="http://schemas.openxmlformats.org/officeDocument/2006/relationships/hyperlink" Target="https://meteor-uat.aihw.gov.au/content/435901" TargetMode="External" Id="Re53f0300839c4d3e" /><Relationship Type="http://schemas.openxmlformats.org/officeDocument/2006/relationships/hyperlink" Target="https://meteor-uat.aihw.gov.au/RegistrationAuthority/14" TargetMode="External" Id="R1c4c2570b8cf41e8" /><Relationship Type="http://schemas.openxmlformats.org/officeDocument/2006/relationships/hyperlink" Target="https://meteor-uat.aihw.gov.au/content/425764" TargetMode="External" Id="R7a4dd1cc9fe04771" /><Relationship Type="http://schemas.openxmlformats.org/officeDocument/2006/relationships/hyperlink" Target="https://meteor-uat.aihw.gov.au/RegistrationAuthority/9" TargetMode="External" Id="R2d17cafff26c4586" /><Relationship Type="http://schemas.openxmlformats.org/officeDocument/2006/relationships/hyperlink" Target="https://meteor-uat.aihw.gov.au/content/438622" TargetMode="External" Id="R7e87f0e6d6e449de" /><Relationship Type="http://schemas.openxmlformats.org/officeDocument/2006/relationships/hyperlink" Target="https://meteor-uat.aihw.gov.au/RegistrationAuthority/9" TargetMode="External" Id="Rccc896cfa13047d4" /><Relationship Type="http://schemas.openxmlformats.org/officeDocument/2006/relationships/hyperlink" Target="https://meteor-uat.aihw.gov.au/content/425741" TargetMode="External" Id="R002fd12b144f4e73" /><Relationship Type="http://schemas.openxmlformats.org/officeDocument/2006/relationships/hyperlink" Target="https://meteor-uat.aihw.gov.au/RegistrationAuthority/9" TargetMode="External" Id="R17da8f7d8de64868" /><Relationship Type="http://schemas.openxmlformats.org/officeDocument/2006/relationships/hyperlink" Target="https://meteor-uat.aihw.gov.au/content/438499" TargetMode="External" Id="Rb922182322754291" /><Relationship Type="http://schemas.openxmlformats.org/officeDocument/2006/relationships/hyperlink" Target="https://meteor-uat.aihw.gov.au/RegistrationAuthority/9" TargetMode="External" Id="Rcec5a6cdd06b4eb4" /></Relationships>
</file>

<file path=word/_rels/header1.xml.rels>&#65279;<?xml version="1.0" encoding="utf-8"?><Relationships xmlns="http://schemas.openxmlformats.org/package/2006/relationships"><Relationship Type="http://schemas.openxmlformats.org/officeDocument/2006/relationships/image" Target="/media/image.png" Id="Rb84ec3fa0e694b75" /></Relationships>
</file>