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ec409f74e4b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care—first admission for impairment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care—first admission for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admission for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7605267084eba">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episode of care is a person's first admission for the current impairment resulting from a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8d3c064c34742">
              <w:r>
                <w:rPr>
                  <w:rStyle w:val="Hyperlink"/>
                </w:rPr>
                <w:t xml:space="preserve">Episode of admitted patient care—first admission for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bb2f25f8c420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Rehabilitation Outcomes Centre (AROC)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d5cc328a1441fd">
              <w:r>
                <w:rPr>
                  <w:rStyle w:val="Hyperlink"/>
                </w:rPr>
                <w:t xml:space="preserve">AROC inpatient data set specification</w:t>
              </w:r>
            </w:hyperlink>
          </w:p>
          <w:p>
            <w:pPr>
              <w:pStyle w:val="registration-status"/>
              <w:spacing w:before="0" w:after="0"/>
            </w:pPr>
            <w:hyperlink w:history="true" r:id="Rd6f2dacff5d74672">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p>
          <w:p>
            <w:r>
              <w:rPr>
                <w:rStyle w:val="row-content"/>
                <w:b/>
                <w:i/>
              </w:rPr>
              <w:t xml:space="preserve">Conditional obligation: </w:t>
            </w:r>
            <w:r>
              <w:rPr>
                <w:rStyle w:val="row-content"/>
              </w:rPr>
              <w:t xml:space="preserve">Clinicians use this data as input to their consideration of outcomes - that is how much rehabilitation over how long a period generating how much improvement in independence for the patient. The data is collected at the first appointment the patient has with a member of the clinical team. Each facility has a data collection form that includes a requirement to collect this information.</w:t>
            </w:r>
            <w:r>
              <w:br/>
            </w:r>
            <w:r>
              <w:br/>
            </w:r>
          </w:p>
        </w:tc>
      </w:tr>
    </w:tbl>
    <w:p/>
    <w:tbl>
      <w:tblPr>
        <w:tblStyle w:val="TableGrid"/>
        <w:tblW w:w="0" w:type="auto"/>
      </w:tblPr>
    </w:tbl>
    <w:p>
      <w:r>
        <w:br/>
      </w:r>
    </w:p>
    <w:sectPr>
      <w:footerReference xmlns:r="http://schemas.openxmlformats.org/officeDocument/2006/relationships" w:type="default" r:id="Rfb92c9e672a7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f39ee05c9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2c9e672a74470" /><Relationship Type="http://schemas.openxmlformats.org/officeDocument/2006/relationships/header" Target="/word/header1.xml" Id="R1aef571c562e4627" /><Relationship Type="http://schemas.openxmlformats.org/officeDocument/2006/relationships/settings" Target="/word/settings.xml" Id="R5f70705b10b3434e" /><Relationship Type="http://schemas.openxmlformats.org/officeDocument/2006/relationships/styles" Target="/word/styles.xml" Id="R575a9fe2fd85459c" /><Relationship Type="http://schemas.openxmlformats.org/officeDocument/2006/relationships/hyperlink" Target="https://meteor-uat.aihw.gov.au/RegistrationAuthority/14" TargetMode="External" Id="R7c97605267084eba" /><Relationship Type="http://schemas.openxmlformats.org/officeDocument/2006/relationships/hyperlink" Target="https://meteor-uat.aihw.gov.au/content/340789" TargetMode="External" Id="R1668d3c064c34742" /><Relationship Type="http://schemas.openxmlformats.org/officeDocument/2006/relationships/hyperlink" Target="https://meteor-uat.aihw.gov.au/content/270732" TargetMode="External" Id="R0eabb2f25f8c4202" /><Relationship Type="http://schemas.openxmlformats.org/officeDocument/2006/relationships/hyperlink" Target="https://meteor-uat.aihw.gov.au/content/339513" TargetMode="External" Id="Rcfd5cc328a1441fd" /><Relationship Type="http://schemas.openxmlformats.org/officeDocument/2006/relationships/hyperlink" Target="https://meteor-uat.aihw.gov.au/RegistrationAuthority/14" TargetMode="External" Id="Rd6f2dacff5d74672" /></Relationships>
</file>

<file path=word/_rels/header1.xml.rels>&#65279;<?xml version="1.0" encoding="utf-8"?><Relationships xmlns="http://schemas.openxmlformats.org/package/2006/relationships"><Relationship Type="http://schemas.openxmlformats.org/officeDocument/2006/relationships/image" Target="/media/image.png" Id="R5fff39ee05c944b3" /></Relationships>
</file>