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3c2dcf599445c4" /></Relationships>
</file>

<file path=word/document.xml><?xml version="1.0" encoding="utf-8"?>
<w:document xmlns:r="http://schemas.openxmlformats.org/officeDocument/2006/relationships" xmlns:w="http://schemas.openxmlformats.org/wordprocessingml/2006/main">
  <w:body>
    <w:p>
      <w:pPr>
        <w:pStyle w:val="Title"/>
      </w:pPr>
      <w:r>
        <w:t>Client—consent obtained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Client—consent obtained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Consent obtained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Consent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6a8569283a4b51">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f2d3ecb139934167">
              <w:r>
                <w:rPr>
                  <w:rStyle w:val="Hyperlink"/>
                  <w:color w:val="244061"/>
                </w:rPr>
                <w:t xml:space="preserve">Housing assistance</w:t>
              </w:r>
            </w:hyperlink>
            <w:r>
              <w:rPr>
                <w:rStyle w:val="row-content"/>
                <w:color w:val="244061"/>
              </w:rPr>
              <w:t xml:space="preserve">, Standard 23/08/2010</w:t>
            </w:r>
          </w:p>
          <w:p>
            <w:pPr>
              <w:spacing w:before="0" w:after="0"/>
            </w:pPr>
            <w:hyperlink w:history="true" r:id="Rb5cc4331e10a44e1">
              <w:r>
                <w:rPr>
                  <w:rStyle w:val="Hyperlink"/>
                  <w:color w:val="244061"/>
                </w:rPr>
                <w:t xml:space="preserve">Indigenous</w:t>
              </w:r>
            </w:hyperlink>
            <w:r>
              <w:rPr>
                <w:rStyle w:val="row-content"/>
                <w:color w:val="244061"/>
              </w:rPr>
              <w:t xml:space="preserve">, Standard 08/10/2014</w:t>
            </w:r>
          </w:p>
          <w:p>
            <w:pPr>
              <w:spacing w:before="0" w:after="0"/>
            </w:pPr>
            <w:hyperlink w:history="true" r:id="R363bcee296494365">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client has agreed to have personal information recorded,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413e1b621b46e1">
              <w:r>
                <w:rPr>
                  <w:rStyle w:val="Hyperlink"/>
                </w:rPr>
                <w:t xml:space="preserve">Client—consent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2186e3741047a2">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92100eff65de4cb4">
              <w:r>
                <w:rPr>
                  <w:rStyle w:val="Hyperlink"/>
                  <w:color w:val="244061"/>
                </w:rPr>
                <w:t xml:space="preserve">Housing assistance</w:t>
              </w:r>
            </w:hyperlink>
            <w:r>
              <w:rPr>
                <w:rStyle w:val="row-content"/>
                <w:color w:val="244061"/>
              </w:rPr>
              <w:t xml:space="preserve">, Standard 23/08/2010</w:t>
            </w:r>
          </w:p>
          <w:p>
            <w:pPr>
              <w:spacing w:before="0" w:after="0"/>
            </w:pPr>
            <w:hyperlink w:history="true" r:id="R63616578645e4b14">
              <w:r>
                <w:rPr>
                  <w:rStyle w:val="Hyperlink"/>
                  <w:color w:val="244061"/>
                </w:rPr>
                <w:t xml:space="preserve">Indigenous</w:t>
              </w:r>
            </w:hyperlink>
            <w:r>
              <w:rPr>
                <w:rStyle w:val="row-content"/>
                <w:color w:val="244061"/>
              </w:rPr>
              <w:t xml:space="preserve">, Standard 08/10/2014</w:t>
            </w:r>
          </w:p>
          <w:p>
            <w:pPr>
              <w:spacing w:before="0" w:after="0"/>
            </w:pPr>
            <w:hyperlink w:history="true" r:id="R9fea3a5c26044692">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client has provided consent for personal information to be recorded by the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029fedcbb442bf">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09c533b0f44c66">
              <w:r>
                <w:rPr>
                  <w:rStyle w:val="Hyperlink"/>
                </w:rPr>
                <w:t xml:space="preserve">Consent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ae5ed5f44e4c27">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583b3ce1fc469c">
              <w:r>
                <w:rPr>
                  <w:rStyle w:val="Hyperlink"/>
                  <w:color w:val="244061"/>
                </w:rPr>
                <w:t xml:space="preserve">Health!</w:t>
              </w:r>
            </w:hyperlink>
            <w:r>
              <w:rPr>
                <w:rStyle w:val="row-content"/>
                <w:color w:val="244061"/>
              </w:rPr>
              <w:t xml:space="preserve">, Standard 01/03/2005</w:t>
            </w:r>
          </w:p>
          <w:p>
            <w:pPr>
              <w:spacing w:before="0" w:after="0"/>
            </w:pPr>
            <w:hyperlink w:history="true" r:id="R9eef438deb6b4d4a">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4d00c300dfd045fd">
              <w:r>
                <w:rPr>
                  <w:rStyle w:val="Hyperlink"/>
                  <w:color w:val="244061"/>
                </w:rPr>
                <w:t xml:space="preserve">Early Childhood</w:t>
              </w:r>
            </w:hyperlink>
            <w:r>
              <w:rPr>
                <w:rStyle w:val="row-content"/>
                <w:color w:val="244061"/>
              </w:rPr>
              <w:t xml:space="preserve">, Standard 21/05/2010</w:t>
            </w:r>
          </w:p>
          <w:p>
            <w:pPr>
              <w:spacing w:before="0" w:after="0"/>
            </w:pPr>
            <w:hyperlink w:history="true" r:id="R38a6ac10831a4e98">
              <w:r>
                <w:rPr>
                  <w:rStyle w:val="Hyperlink"/>
                  <w:color w:val="244061"/>
                </w:rPr>
                <w:t xml:space="preserve">Housing assistance</w:t>
              </w:r>
            </w:hyperlink>
            <w:r>
              <w:rPr>
                <w:rStyle w:val="row-content"/>
                <w:color w:val="244061"/>
              </w:rPr>
              <w:t xml:space="preserve">, Standard 23/08/2010</w:t>
            </w:r>
          </w:p>
          <w:p>
            <w:pPr>
              <w:spacing w:before="0" w:after="0"/>
            </w:pPr>
            <w:hyperlink w:history="true" r:id="R2c57fba687ce4b5e">
              <w:r>
                <w:rPr>
                  <w:rStyle w:val="Hyperlink"/>
                  <w:color w:val="244061"/>
                </w:rPr>
                <w:t xml:space="preserve">Homelessness</w:t>
              </w:r>
            </w:hyperlink>
            <w:r>
              <w:rPr>
                <w:rStyle w:val="row-content"/>
                <w:color w:val="244061"/>
              </w:rPr>
              <w:t xml:space="preserve">, Standard 23/08/2010</w:t>
            </w:r>
          </w:p>
          <w:p>
            <w:pPr>
              <w:spacing w:before="0" w:after="0"/>
            </w:pPr>
            <w:hyperlink w:history="true" r:id="R73a373413151482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0f9a032e1fe4942">
              <w:r>
                <w:rPr>
                  <w:rStyle w:val="Hyperlink"/>
                  <w:color w:val="244061"/>
                </w:rPr>
                <w:t xml:space="preserve">Indigenous</w:t>
              </w:r>
            </w:hyperlink>
            <w:r>
              <w:rPr>
                <w:rStyle w:val="row-content"/>
                <w:color w:val="244061"/>
              </w:rPr>
              <w:t xml:space="preserve">, Standard 16/09/2014</w:t>
            </w:r>
          </w:p>
          <w:p>
            <w:pPr>
              <w:spacing w:before="0" w:after="0"/>
            </w:pPr>
            <w:hyperlink w:history="true" r:id="R71b01a89775a41c8">
              <w:r>
                <w:rPr>
                  <w:rStyle w:val="Hyperlink"/>
                  <w:color w:val="244061"/>
                </w:rPr>
                <w:t xml:space="preserve">Disability</w:t>
              </w:r>
            </w:hyperlink>
            <w:r>
              <w:rPr>
                <w:rStyle w:val="row-content"/>
                <w:color w:val="244061"/>
              </w:rPr>
              <w:t xml:space="preserve">, Standard 07/10/2014</w:t>
            </w:r>
          </w:p>
          <w:p>
            <w:pPr>
              <w:spacing w:before="0" w:after="0"/>
            </w:pPr>
            <w:hyperlink w:history="true" r:id="R46469f18d4344d56">
              <w:r>
                <w:rPr>
                  <w:rStyle w:val="Hyperlink"/>
                  <w:color w:val="244061"/>
                </w:rPr>
                <w:t xml:space="preserve">WA Health</w:t>
              </w:r>
            </w:hyperlink>
            <w:r>
              <w:rPr>
                <w:rStyle w:val="row-content"/>
                <w:color w:val="244061"/>
              </w:rPr>
              <w:t xml:space="preserve">, Standard 19/03/2015</w:t>
            </w:r>
          </w:p>
          <w:p>
            <w:pPr>
              <w:spacing w:before="0" w:after="0"/>
            </w:pPr>
            <w:hyperlink w:history="true" r:id="R3b2f5c0e4e2b48b1">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474dced277034e03">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81db5f7fee4ab8">
              <w:r>
                <w:rPr>
                  <w:rStyle w:val="Hyperlink"/>
                </w:rPr>
                <w:t xml:space="preserve">Client—consent indicator, yes/no code N</w:t>
              </w:r>
            </w:hyperlink>
          </w:p>
          <w:p>
            <w:pPr>
              <w:pStyle w:val="registration-status"/>
              <w:spacing w:before="0" w:after="0"/>
            </w:pPr>
            <w:hyperlink w:history="true" r:id="Rad27e90ca131495d">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fd9c52db0c4bae">
              <w:r>
                <w:rPr>
                  <w:rStyle w:val="Hyperlink"/>
                </w:rPr>
                <w:t xml:space="preserve">Closing the Gap in the Northern Territory: Dental Services DSS, 2011</w:t>
              </w:r>
            </w:hyperlink>
          </w:p>
          <w:p>
            <w:pPr>
              <w:pStyle w:val="registration-status"/>
              <w:spacing w:before="0" w:after="0"/>
            </w:pPr>
            <w:hyperlink w:history="true" r:id="Rc150a4f68e8e47bc">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DSS specific information: </w:t>
            </w:r>
            <w:r>
              <w:rPr>
                <w:rStyle w:val="row-content"/>
              </w:rPr>
              <w:t xml:space="preserve">Only information where consent has been obtained is provided to the Australian Institute of Health and Welfare.</w:t>
            </w:r>
            <w:r>
              <w:br/>
            </w:r>
            <w:r>
              <w:br/>
            </w:r>
            <w:hyperlink w:history="true" r:id="Rfea01f574d71458c">
              <w:r>
                <w:rPr>
                  <w:rStyle w:val="Hyperlink"/>
                </w:rPr>
                <w:t xml:space="preserve">SAAP Client Collection National Minimum Data Set</w:t>
              </w:r>
            </w:hyperlink>
          </w:p>
          <w:p>
            <w:pPr>
              <w:pStyle w:val="registration-status"/>
              <w:spacing w:before="0" w:after="0"/>
            </w:pPr>
            <w:hyperlink w:history="true" r:id="Re79e2205acc0498d">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question must be answered.</w:t>
            </w:r>
          </w:p>
          <w:p>
            <w:r>
              <w:rPr>
                <w:rStyle w:val="row-content"/>
              </w:rPr>
              <w:t xml:space="preserve">For the purposes of the National Data Collection, informed consent is a statement by a client that he or she agrees to have personal information recorded and sent to the NDCA for analysis.</w:t>
            </w:r>
          </w:p>
          <w:p>
            <w:r>
              <w:rPr>
                <w:rStyle w:val="row-content"/>
              </w:rPr>
              <w:t xml:space="preserve">he National Data Collection operates under strict protocols which specify that clients have the right to:</w:t>
            </w:r>
          </w:p>
          <w:p>
            <w:pPr>
              <w:pStyle w:val="ListParagraph"/>
              <w:numPr>
                <w:ilvl w:val="0"/>
                <w:numId w:val="2"/>
              </w:numPr>
            </w:pPr>
            <w:r>
              <w:rPr>
                <w:rStyle w:val="row-content"/>
              </w:rPr>
              <w:t xml:space="preserve">be told why the collection is being conducted and how the information will be used; and</w:t>
            </w:r>
          </w:p>
          <w:p>
            <w:pPr>
              <w:pStyle w:val="ListParagraph"/>
              <w:numPr>
                <w:ilvl w:val="0"/>
                <w:numId w:val="2"/>
              </w:numPr>
            </w:pPr>
            <w:r>
              <w:rPr>
                <w:rStyle w:val="row-content"/>
              </w:rPr>
              <w:t xml:space="preserve">refuse to participate in the collection without affecting their right to receive services.</w:t>
            </w:r>
          </w:p>
          <w:p>
            <w:r>
              <w:rPr>
                <w:rStyle w:val="row-content"/>
              </w:rPr>
              <w:t xml:space="preserve">Only the information from certain questions will be used in reports if consent has not been obtained from the client.</w:t>
            </w:r>
          </w:p>
          <w:p>
            <w:r>
              <w:br/>
            </w:r>
            <w:r>
              <w:br/>
            </w:r>
            <w:hyperlink w:history="true" r:id="R87ecf8efe6da4105">
              <w:r>
                <w:rPr>
                  <w:rStyle w:val="Hyperlink"/>
                </w:rPr>
                <w:t xml:space="preserve">Specialist Homelessness Services NMDS 2011</w:t>
              </w:r>
            </w:hyperlink>
          </w:p>
          <w:p>
            <w:pPr>
              <w:pStyle w:val="registration-status"/>
              <w:spacing w:before="0" w:after="0"/>
            </w:pPr>
            <w:hyperlink w:history="true" r:id="R019c909ce7a64e6c">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975f66f8af9b4c0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p>
            <w:r>
              <w:br/>
            </w:r>
            <w:r>
              <w:br/>
            </w:r>
            <w:hyperlink w:history="true" r:id="Rb2e5d44b6f194de7">
              <w:r>
                <w:rPr>
                  <w:rStyle w:val="Hyperlink"/>
                </w:rPr>
                <w:t xml:space="preserve">Specialist Homelessness Services NMDS 2012-13</w:t>
              </w:r>
            </w:hyperlink>
          </w:p>
          <w:p>
            <w:pPr>
              <w:pStyle w:val="registration-status"/>
              <w:spacing w:before="0" w:after="0"/>
            </w:pPr>
            <w:hyperlink w:history="true" r:id="R8f602bdd09a84207">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da661883761b43fb">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p>
            <w:r>
              <w:br/>
            </w:r>
            <w:r>
              <w:br/>
            </w:r>
            <w:hyperlink w:history="true" r:id="R4667f9dca38f4343">
              <w:r>
                <w:rPr>
                  <w:rStyle w:val="Hyperlink"/>
                </w:rPr>
                <w:t xml:space="preserve">Specialist Homelessness Services NMDS 2013-14</w:t>
              </w:r>
            </w:hyperlink>
          </w:p>
          <w:p>
            <w:pPr>
              <w:pStyle w:val="registration-status"/>
              <w:spacing w:before="0" w:after="0"/>
            </w:pPr>
            <w:hyperlink w:history="true" r:id="R3c56e28ed43e4f0d">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a4f318468c6746c1">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p>
            <w:r>
              <w:br/>
            </w:r>
            <w:r>
              <w:br/>
            </w:r>
            <w:hyperlink w:history="true" r:id="Rcf5ec8e8b8f64404">
              <w:r>
                <w:rPr>
                  <w:rStyle w:val="Hyperlink"/>
                </w:rPr>
                <w:t xml:space="preserve">Specialist Homelessness Services NMDS 2014-15</w:t>
              </w:r>
            </w:hyperlink>
          </w:p>
          <w:p>
            <w:pPr>
              <w:pStyle w:val="registration-status"/>
              <w:spacing w:before="0" w:after="0"/>
            </w:pPr>
            <w:hyperlink w:history="true" r:id="R72ebc15a95054c27">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35506c299bba4c99">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p>
            <w:r>
              <w:br/>
            </w:r>
            <w:r>
              <w:br/>
            </w:r>
            <w:hyperlink w:history="true" r:id="Ra47b0da8313a4192">
              <w:r>
                <w:rPr>
                  <w:rStyle w:val="Hyperlink"/>
                </w:rPr>
                <w:t xml:space="preserve">Specialist Homelessness Services NMDS 2015-17</w:t>
              </w:r>
            </w:hyperlink>
          </w:p>
          <w:p>
            <w:pPr>
              <w:pStyle w:val="registration-status"/>
              <w:spacing w:before="0" w:after="0"/>
            </w:pPr>
            <w:hyperlink w:history="true" r:id="Re57ece81d359417d">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p>
            <w:r>
              <w:br/>
            </w:r>
            <w:r>
              <w:br/>
            </w:r>
            <w:hyperlink w:history="true" r:id="Rfaeb2b2e89b24eb2">
              <w:r>
                <w:rPr>
                  <w:rStyle w:val="Hyperlink"/>
                </w:rPr>
                <w:t xml:space="preserve">Specialist Homelessness Services NMDS 2017-19</w:t>
              </w:r>
            </w:hyperlink>
          </w:p>
          <w:p>
            <w:pPr>
              <w:pStyle w:val="registration-status"/>
              <w:spacing w:before="0" w:after="0"/>
            </w:pPr>
            <w:hyperlink w:history="true" r:id="Rca7d4459f6b24f59">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d3e664c79514229">
              <w:r>
                <w:rPr>
                  <w:rStyle w:val="Hyperlink"/>
                </w:rPr>
                <w:t xml:space="preserve">National Affordability Housing Agreement: 4: Proportion of people experiencing repeat periods of homelessness, 2010</w:t>
              </w:r>
            </w:hyperlink>
          </w:p>
          <w:p>
            <w:pPr>
              <w:pStyle w:val="registration-status"/>
              <w:spacing w:before="0" w:after="0"/>
            </w:pPr>
            <w:hyperlink w:history="true" r:id="R4e2e5fd56fce44b0">
              <w:r>
                <w:rPr>
                  <w:rStyle w:val="Hyperlink"/>
                  <w:color w:val="244061"/>
                </w:rPr>
                <w:t xml:space="preserve">Homelessness</w:t>
              </w:r>
            </w:hyperlink>
            <w:r>
              <w:rPr>
                <w:rStyle w:val="row-content"/>
                <w:color w:val="244061"/>
              </w:rPr>
              <w:t xml:space="preserve">, Standard 16/02/2011</w:t>
            </w:r>
          </w:p>
          <w:p>
            <w:r>
              <w:br/>
            </w:r>
            <w:hyperlink w:history="true" r:id="Ra50d40811ea84257">
              <w:r>
                <w:rPr>
                  <w:rStyle w:val="Hyperlink"/>
                </w:rPr>
                <w:t xml:space="preserve">National Affordable Housing Agreement: Indicator 4-Proportion of people experiencing repeat periods of homelessness, 2011</w:t>
              </w:r>
            </w:hyperlink>
          </w:p>
          <w:p>
            <w:pPr>
              <w:pStyle w:val="registration-status"/>
              <w:spacing w:before="0" w:after="0"/>
            </w:pPr>
            <w:hyperlink w:history="true" r:id="Rc611149972874e28">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c4e8cc8cbe404ccd">
              <w:r>
                <w:rPr>
                  <w:rStyle w:val="Hyperlink"/>
                  <w:color w:val="244061"/>
                </w:rPr>
                <w:t xml:space="preserve">Housing assistance</w:t>
              </w:r>
            </w:hyperlink>
            <w:r>
              <w:rPr>
                <w:rStyle w:val="row-content"/>
                <w:color w:val="244061"/>
              </w:rPr>
              <w:t xml:space="preserve">, Recorded 27/09/2011</w:t>
            </w:r>
          </w:p>
          <w:p>
            <w:r>
              <w:br/>
            </w:r>
            <w:hyperlink w:history="true" r:id="Reeb657180560468e">
              <w:r>
                <w:rPr>
                  <w:rStyle w:val="Hyperlink"/>
                </w:rPr>
                <w:t xml:space="preserve">National Affordable Housing Agreement: Output 1 (main)-Number of people who are homeless or at risk of homelessness who are assisted to secure and sustain their tenancies, 2011</w:t>
              </w:r>
            </w:hyperlink>
          </w:p>
          <w:p>
            <w:pPr>
              <w:pStyle w:val="registration-status"/>
              <w:spacing w:before="0" w:after="0"/>
            </w:pPr>
            <w:hyperlink w:history="true" r:id="R7e776b302f184795">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c29e964aac324bbc">
              <w:r>
                <w:rPr>
                  <w:rStyle w:val="Hyperlink"/>
                  <w:color w:val="244061"/>
                </w:rPr>
                <w:t xml:space="preserve">Housing assistance</w:t>
              </w:r>
            </w:hyperlink>
            <w:r>
              <w:rPr>
                <w:rStyle w:val="row-content"/>
                <w:color w:val="244061"/>
              </w:rPr>
              <w:t xml:space="preserve">, Recorded 27/09/2011</w:t>
            </w:r>
          </w:p>
          <w:p>
            <w:r>
              <w:br/>
            </w:r>
            <w:hyperlink w:history="true" r:id="R83439367766f427b">
              <w:r>
                <w:rPr>
                  <w:rStyle w:val="Hyperlink"/>
                </w:rPr>
                <w:t xml:space="preserve">National Affordable Housing Agreement: Output 2-Number of people who are assisted to move from crisis accommodation or primary homelessness to sustainable accommodation, 2011</w:t>
              </w:r>
            </w:hyperlink>
          </w:p>
          <w:p>
            <w:pPr>
              <w:pStyle w:val="registration-status"/>
              <w:spacing w:before="0" w:after="0"/>
            </w:pPr>
            <w:hyperlink w:history="true" r:id="R77236e7f296a4288">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884a7fba4a4f4a50">
              <w:r>
                <w:rPr>
                  <w:rStyle w:val="Hyperlink"/>
                  <w:color w:val="244061"/>
                </w:rPr>
                <w:t xml:space="preserve">Housing assistance</w:t>
              </w:r>
            </w:hyperlink>
            <w:r>
              <w:rPr>
                <w:rStyle w:val="row-content"/>
                <w:color w:val="244061"/>
              </w:rPr>
              <w:t xml:space="preserve">, Recorded 27/09/2011</w:t>
            </w:r>
          </w:p>
          <w:p>
            <w:r>
              <w:br/>
            </w:r>
            <w:r>
              <w:rPr>
                <w:rStyle w:val="row-content"/>
                <w:b/>
              </w:rPr>
              <w:t xml:space="preserve">Used as Denominator</w:t>
            </w:r>
            <w:r>
              <w:br/>
            </w:r>
            <w:hyperlink w:history="true" r:id="R15c0e8e1e3b945c9">
              <w:r>
                <w:rPr>
                  <w:rStyle w:val="Hyperlink"/>
                </w:rPr>
                <w:t xml:space="preserve">National Affordability Housing Agreement: 4: Proportion of people experiencing repeat periods of homelessness, 2010</w:t>
              </w:r>
            </w:hyperlink>
          </w:p>
          <w:p>
            <w:pPr>
              <w:pStyle w:val="registration-status"/>
              <w:spacing w:before="0" w:after="0"/>
            </w:pPr>
            <w:hyperlink w:history="true" r:id="R9112e8819eef4714">
              <w:r>
                <w:rPr>
                  <w:rStyle w:val="Hyperlink"/>
                  <w:color w:val="244061"/>
                </w:rPr>
                <w:t xml:space="preserve">Homelessness</w:t>
              </w:r>
            </w:hyperlink>
            <w:r>
              <w:rPr>
                <w:rStyle w:val="row-content"/>
                <w:color w:val="244061"/>
              </w:rPr>
              <w:t xml:space="preserve">, Standard 16/02/2011</w:t>
            </w:r>
          </w:p>
          <w:p>
            <w:r>
              <w:br/>
            </w:r>
            <w:hyperlink w:history="true" r:id="R224843cf579e43a6">
              <w:r>
                <w:rPr>
                  <w:rStyle w:val="Hyperlink"/>
                </w:rPr>
                <w:t xml:space="preserve">National Affordable Housing Agreement: Indicator 4-Proportion of people experiencing repeat periods of homelessness, 2011</w:t>
              </w:r>
            </w:hyperlink>
          </w:p>
          <w:p>
            <w:pPr>
              <w:pStyle w:val="registration-status"/>
              <w:spacing w:before="0" w:after="0"/>
            </w:pPr>
            <w:hyperlink w:history="true" r:id="R2e21819136d14e5e">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68f75ebb63bb4194">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d299b9aba9d740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338737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2b5f1244bf48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99b9aba9d740b6" /><Relationship Type="http://schemas.openxmlformats.org/officeDocument/2006/relationships/header" Target="/word/header1.xml" Id="R233b418ce34048ef" /><Relationship Type="http://schemas.openxmlformats.org/officeDocument/2006/relationships/settings" Target="/word/settings.xml" Id="R5df7544786eb4fbb" /><Relationship Type="http://schemas.openxmlformats.org/officeDocument/2006/relationships/styles" Target="/word/styles.xml" Id="R43c43ed905304145" /><Relationship Type="http://schemas.openxmlformats.org/officeDocument/2006/relationships/numbering" Target="/word/numbering.xml" Id="R53d50320781942c3" /><Relationship Type="http://schemas.openxmlformats.org/officeDocument/2006/relationships/hyperlink" Target="https://meteor-uat.aihw.gov.au/RegistrationAuthority/3" TargetMode="External" Id="Rd26a8569283a4b51" /><Relationship Type="http://schemas.openxmlformats.org/officeDocument/2006/relationships/hyperlink" Target="https://meteor-uat.aihw.gov.au/RegistrationAuthority/13" TargetMode="External" Id="Rf2d3ecb139934167" /><Relationship Type="http://schemas.openxmlformats.org/officeDocument/2006/relationships/hyperlink" Target="https://meteor-uat.aihw.gov.au/RegistrationAuthority/9" TargetMode="External" Id="Rb5cc4331e10a44e1" /><Relationship Type="http://schemas.openxmlformats.org/officeDocument/2006/relationships/hyperlink" Target="https://meteor-uat.aihw.gov.au/RegistrationAuthority/16" TargetMode="External" Id="R363bcee296494365" /><Relationship Type="http://schemas.openxmlformats.org/officeDocument/2006/relationships/hyperlink" Target="https://meteor-uat.aihw.gov.au/content/338735" TargetMode="External" Id="Rf5413e1b621b46e1" /><Relationship Type="http://schemas.openxmlformats.org/officeDocument/2006/relationships/hyperlink" Target="https://meteor-uat.aihw.gov.au/RegistrationAuthority/3" TargetMode="External" Id="R552186e3741047a2" /><Relationship Type="http://schemas.openxmlformats.org/officeDocument/2006/relationships/hyperlink" Target="https://meteor-uat.aihw.gov.au/RegistrationAuthority/13" TargetMode="External" Id="R92100eff65de4cb4" /><Relationship Type="http://schemas.openxmlformats.org/officeDocument/2006/relationships/hyperlink" Target="https://meteor-uat.aihw.gov.au/RegistrationAuthority/9" TargetMode="External" Id="R63616578645e4b14" /><Relationship Type="http://schemas.openxmlformats.org/officeDocument/2006/relationships/hyperlink" Target="https://meteor-uat.aihw.gov.au/RegistrationAuthority/16" TargetMode="External" Id="R9fea3a5c26044692" /><Relationship Type="http://schemas.openxmlformats.org/officeDocument/2006/relationships/hyperlink" Target="https://meteor-uat.aihw.gov.au/content/268969" TargetMode="External" Id="R1f029fedcbb442bf" /><Relationship Type="http://schemas.openxmlformats.org/officeDocument/2006/relationships/hyperlink" Target="https://meteor-uat.aihw.gov.au/content/338733" TargetMode="External" Id="R8209c533b0f44c66" /><Relationship Type="http://schemas.openxmlformats.org/officeDocument/2006/relationships/hyperlink" Target="https://meteor-uat.aihw.gov.au/content/270732" TargetMode="External" Id="R7eae5ed5f44e4c27" /><Relationship Type="http://schemas.openxmlformats.org/officeDocument/2006/relationships/hyperlink" Target="https://meteor-uat.aihw.gov.au/RegistrationAuthority/14" TargetMode="External" Id="R29583b3ce1fc469c" /><Relationship Type="http://schemas.openxmlformats.org/officeDocument/2006/relationships/hyperlink" Target="https://meteor-uat.aihw.gov.au/RegistrationAuthority/3" TargetMode="External" Id="R9eef438deb6b4d4a" /><Relationship Type="http://schemas.openxmlformats.org/officeDocument/2006/relationships/hyperlink" Target="https://meteor-uat.aihw.gov.au/RegistrationAuthority/15" TargetMode="External" Id="R4d00c300dfd045fd" /><Relationship Type="http://schemas.openxmlformats.org/officeDocument/2006/relationships/hyperlink" Target="https://meteor-uat.aihw.gov.au/RegistrationAuthority/13" TargetMode="External" Id="R38a6ac10831a4e98" /><Relationship Type="http://schemas.openxmlformats.org/officeDocument/2006/relationships/hyperlink" Target="https://meteor-uat.aihw.gov.au/RegistrationAuthority/16" TargetMode="External" Id="R2c57fba687ce4b5e" /><Relationship Type="http://schemas.openxmlformats.org/officeDocument/2006/relationships/hyperlink" Target="https://meteor-uat.aihw.gov.au/RegistrationAuthority/6" TargetMode="External" Id="R73a373413151482f" /><Relationship Type="http://schemas.openxmlformats.org/officeDocument/2006/relationships/hyperlink" Target="https://meteor-uat.aihw.gov.au/RegistrationAuthority/9" TargetMode="External" Id="R70f9a032e1fe4942" /><Relationship Type="http://schemas.openxmlformats.org/officeDocument/2006/relationships/hyperlink" Target="https://meteor-uat.aihw.gov.au/RegistrationAuthority/18" TargetMode="External" Id="R71b01a89775a41c8" /><Relationship Type="http://schemas.openxmlformats.org/officeDocument/2006/relationships/hyperlink" Target="https://meteor-uat.aihw.gov.au/RegistrationAuthority/5" TargetMode="External" Id="R46469f18d4344d56" /><Relationship Type="http://schemas.openxmlformats.org/officeDocument/2006/relationships/hyperlink" Target="https://meteor-uat.aihw.gov.au/RegistrationAuthority/10" TargetMode="External" Id="R3b2f5c0e4e2b48b1" /><Relationship Type="http://schemas.openxmlformats.org/officeDocument/2006/relationships/hyperlink" Target="https://meteor-uat.aihw.gov.au/RegistrationAuthority/17" TargetMode="External" Id="R474dced277034e03" /><Relationship Type="http://schemas.openxmlformats.org/officeDocument/2006/relationships/hyperlink" Target="https://meteor-uat.aihw.gov.au/content/689402" TargetMode="External" Id="Ra981db5f7fee4ab8" /><Relationship Type="http://schemas.openxmlformats.org/officeDocument/2006/relationships/hyperlink" Target="https://meteor-uat.aihw.gov.au/RegistrationAuthority/16" TargetMode="External" Id="Rad27e90ca131495d" /><Relationship Type="http://schemas.openxmlformats.org/officeDocument/2006/relationships/hyperlink" Target="https://meteor-uat.aihw.gov.au/content/496216" TargetMode="External" Id="R53fd9c52db0c4bae" /><Relationship Type="http://schemas.openxmlformats.org/officeDocument/2006/relationships/hyperlink" Target="https://meteor-uat.aihw.gov.au/RegistrationAuthority/9" TargetMode="External" Id="Rc150a4f68e8e47bc" /><Relationship Type="http://schemas.openxmlformats.org/officeDocument/2006/relationships/hyperlink" Target="https://meteor-uat.aihw.gov.au/content/339019" TargetMode="External" Id="Rfea01f574d71458c" /><Relationship Type="http://schemas.openxmlformats.org/officeDocument/2006/relationships/hyperlink" Target="https://meteor-uat.aihw.gov.au/RegistrationAuthority/3" TargetMode="External" Id="Re79e2205acc0498d" /><Relationship Type="http://schemas.openxmlformats.org/officeDocument/2006/relationships/hyperlink" Target="https://meteor-uat.aihw.gov.au/content/398238" TargetMode="External" Id="R87ecf8efe6da4105" /><Relationship Type="http://schemas.openxmlformats.org/officeDocument/2006/relationships/hyperlink" Target="https://meteor-uat.aihw.gov.au/RegistrationAuthority/16" TargetMode="External" Id="R019c909ce7a64e6c" /><Relationship Type="http://schemas.openxmlformats.org/officeDocument/2006/relationships/hyperlink" Target="https://meteor-uat.aihw.gov.au/RegistrationAuthority/13" TargetMode="External" Id="R975f66f8af9b4c06" /><Relationship Type="http://schemas.openxmlformats.org/officeDocument/2006/relationships/hyperlink" Target="https://meteor-uat.aihw.gov.au/content/508954" TargetMode="External" Id="Rb2e5d44b6f194de7" /><Relationship Type="http://schemas.openxmlformats.org/officeDocument/2006/relationships/hyperlink" Target="https://meteor-uat.aihw.gov.au/RegistrationAuthority/16" TargetMode="External" Id="R8f602bdd09a84207" /><Relationship Type="http://schemas.openxmlformats.org/officeDocument/2006/relationships/hyperlink" Target="https://meteor-uat.aihw.gov.au/RegistrationAuthority/13" TargetMode="External" Id="Rda661883761b43fb" /><Relationship Type="http://schemas.openxmlformats.org/officeDocument/2006/relationships/hyperlink" Target="https://meteor-uat.aihw.gov.au/content/505626" TargetMode="External" Id="R4667f9dca38f4343" /><Relationship Type="http://schemas.openxmlformats.org/officeDocument/2006/relationships/hyperlink" Target="https://meteor-uat.aihw.gov.au/RegistrationAuthority/16" TargetMode="External" Id="R3c56e28ed43e4f0d" /><Relationship Type="http://schemas.openxmlformats.org/officeDocument/2006/relationships/hyperlink" Target="https://meteor-uat.aihw.gov.au/RegistrationAuthority/13" TargetMode="External" Id="Ra4f318468c6746c1" /><Relationship Type="http://schemas.openxmlformats.org/officeDocument/2006/relationships/hyperlink" Target="https://meteor-uat.aihw.gov.au/content/581255" TargetMode="External" Id="Rcf5ec8e8b8f64404" /><Relationship Type="http://schemas.openxmlformats.org/officeDocument/2006/relationships/hyperlink" Target="https://meteor-uat.aihw.gov.au/RegistrationAuthority/16" TargetMode="External" Id="R72ebc15a95054c27" /><Relationship Type="http://schemas.openxmlformats.org/officeDocument/2006/relationships/hyperlink" Target="https://meteor-uat.aihw.gov.au/RegistrationAuthority/13" TargetMode="External" Id="R35506c299bba4c99" /><Relationship Type="http://schemas.openxmlformats.org/officeDocument/2006/relationships/hyperlink" Target="https://meteor-uat.aihw.gov.au/content/658005" TargetMode="External" Id="Ra47b0da8313a4192" /><Relationship Type="http://schemas.openxmlformats.org/officeDocument/2006/relationships/hyperlink" Target="https://meteor-uat.aihw.gov.au/RegistrationAuthority/16" TargetMode="External" Id="Re57ece81d359417d" /><Relationship Type="http://schemas.openxmlformats.org/officeDocument/2006/relationships/hyperlink" Target="https://meteor-uat.aihw.gov.au/content/650006" TargetMode="External" Id="Rfaeb2b2e89b24eb2" /><Relationship Type="http://schemas.openxmlformats.org/officeDocument/2006/relationships/hyperlink" Target="https://meteor-uat.aihw.gov.au/RegistrationAuthority/16" TargetMode="External" Id="Rca7d4459f6b24f59" /><Relationship Type="http://schemas.openxmlformats.org/officeDocument/2006/relationships/hyperlink" Target="https://meteor-uat.aihw.gov.au/content/410450" TargetMode="External" Id="R1d3e664c79514229" /><Relationship Type="http://schemas.openxmlformats.org/officeDocument/2006/relationships/hyperlink" Target="https://meteor-uat.aihw.gov.au/RegistrationAuthority/16" TargetMode="External" Id="R4e2e5fd56fce44b0" /><Relationship Type="http://schemas.openxmlformats.org/officeDocument/2006/relationships/hyperlink" Target="https://meteor-uat.aihw.gov.au/content/429277" TargetMode="External" Id="Ra50d40811ea84257" /><Relationship Type="http://schemas.openxmlformats.org/officeDocument/2006/relationships/hyperlink" Target="https://meteor-uat.aihw.gov.au/RegistrationAuthority/16" TargetMode="External" Id="Rc611149972874e28" /><Relationship Type="http://schemas.openxmlformats.org/officeDocument/2006/relationships/hyperlink" Target="https://meteor-uat.aihw.gov.au/RegistrationAuthority/13" TargetMode="External" Id="Rc4e8cc8cbe404ccd" /><Relationship Type="http://schemas.openxmlformats.org/officeDocument/2006/relationships/hyperlink" Target="https://meteor-uat.aihw.gov.au/content/429283" TargetMode="External" Id="Reeb657180560468e" /><Relationship Type="http://schemas.openxmlformats.org/officeDocument/2006/relationships/hyperlink" Target="https://meteor-uat.aihw.gov.au/RegistrationAuthority/16" TargetMode="External" Id="R7e776b302f184795" /><Relationship Type="http://schemas.openxmlformats.org/officeDocument/2006/relationships/hyperlink" Target="https://meteor-uat.aihw.gov.au/RegistrationAuthority/13" TargetMode="External" Id="Rc29e964aac324bbc" /><Relationship Type="http://schemas.openxmlformats.org/officeDocument/2006/relationships/hyperlink" Target="https://meteor-uat.aihw.gov.au/content/429765" TargetMode="External" Id="R83439367766f427b" /><Relationship Type="http://schemas.openxmlformats.org/officeDocument/2006/relationships/hyperlink" Target="https://meteor-uat.aihw.gov.au/RegistrationAuthority/16" TargetMode="External" Id="R77236e7f296a4288" /><Relationship Type="http://schemas.openxmlformats.org/officeDocument/2006/relationships/hyperlink" Target="https://meteor-uat.aihw.gov.au/RegistrationAuthority/13" TargetMode="External" Id="R884a7fba4a4f4a50" /><Relationship Type="http://schemas.openxmlformats.org/officeDocument/2006/relationships/hyperlink" Target="https://meteor-uat.aihw.gov.au/content/410450" TargetMode="External" Id="R15c0e8e1e3b945c9" /><Relationship Type="http://schemas.openxmlformats.org/officeDocument/2006/relationships/hyperlink" Target="https://meteor-uat.aihw.gov.au/RegistrationAuthority/16" TargetMode="External" Id="R9112e8819eef4714" /><Relationship Type="http://schemas.openxmlformats.org/officeDocument/2006/relationships/hyperlink" Target="https://meteor-uat.aihw.gov.au/content/429277" TargetMode="External" Id="R224843cf579e43a6" /><Relationship Type="http://schemas.openxmlformats.org/officeDocument/2006/relationships/hyperlink" Target="https://meteor-uat.aihw.gov.au/RegistrationAuthority/16" TargetMode="External" Id="R2e21819136d14e5e" /><Relationship Type="http://schemas.openxmlformats.org/officeDocument/2006/relationships/hyperlink" Target="https://meteor-uat.aihw.gov.au/RegistrationAuthority/13" TargetMode="External" Id="R68f75ebb63bb4194" /></Relationships>
</file>

<file path=word/_rels/header1.xml.rels>&#65279;<?xml version="1.0" encoding="utf-8"?><Relationships xmlns="http://schemas.openxmlformats.org/package/2006/relationships"><Relationship Type="http://schemas.openxmlformats.org/officeDocument/2006/relationships/image" Target="/media/image.png" Id="R532b5f1244bf4887" /></Relationships>
</file>