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6eeef0a2d4a39" /></Relationships>
</file>

<file path=word/document.xml><?xml version="1.0" encoding="utf-8"?>
<w:document xmlns:r="http://schemas.openxmlformats.org/officeDocument/2006/relationships" xmlns:w="http://schemas.openxmlformats.org/wordprocessingml/2006/main">
  <w:body>
    <w:p>
      <w:pPr>
        <w:pStyle w:val="Title"/>
      </w:pPr>
      <w:r>
        <w:t>Person—first coronary artery bypass graft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coronary artery bypass graft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coronary artery bypass graft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302c4736e40c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person's first coronary artery bypass graft,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56b65fa9f348ac">
              <w:r>
                <w:rPr>
                  <w:rStyle w:val="Hyperlink"/>
                </w:rPr>
                <w:t xml:space="preserve">Person—first coronary artery bypass graft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058da637f416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person's first 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4eff2812514c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e71d63b324b12">
              <w:r>
                <w:rPr>
                  <w:rStyle w:val="Hyperlink"/>
                </w:rPr>
                <w:t xml:space="preserve">First coronary artery bypass graft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1aa5e06cd490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140be514146ae">
              <w:r>
                <w:rPr>
                  <w:rStyle w:val="Hyperlink"/>
                  <w:color w:val="244061"/>
                </w:rPr>
                <w:t xml:space="preserve">Health!</w:t>
              </w:r>
            </w:hyperlink>
            <w:r>
              <w:rPr>
                <w:rStyle w:val="row-content"/>
                <w:color w:val="244061"/>
              </w:rPr>
              <w:t xml:space="preserve">, Standard 21/09/2005</w:t>
            </w:r>
          </w:p>
          <w:p>
            <w:pPr>
              <w:spacing w:before="0" w:after="0"/>
            </w:pPr>
            <w:hyperlink w:history="true" r:id="R679cf17e4f7c4088">
              <w:r>
                <w:rPr>
                  <w:rStyle w:val="Hyperlink"/>
                  <w:color w:val="244061"/>
                </w:rPr>
                <w:t xml:space="preserve">Housing assistance</w:t>
              </w:r>
            </w:hyperlink>
            <w:r>
              <w:rPr>
                <w:rStyle w:val="row-content"/>
                <w:color w:val="244061"/>
              </w:rPr>
              <w:t xml:space="preserve">, Standard 10/02/2006</w:t>
            </w:r>
          </w:p>
          <w:p>
            <w:pPr>
              <w:spacing w:before="0" w:after="0"/>
            </w:pPr>
            <w:hyperlink w:history="true" r:id="Ra2d0ab1b065e4a0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909812e86a44044">
              <w:r>
                <w:rPr>
                  <w:rStyle w:val="Hyperlink"/>
                  <w:color w:val="244061"/>
                </w:rPr>
                <w:t xml:space="preserve">Early Childhood</w:t>
              </w:r>
            </w:hyperlink>
            <w:r>
              <w:rPr>
                <w:rStyle w:val="row-content"/>
                <w:color w:val="244061"/>
              </w:rPr>
              <w:t xml:space="preserve">, Standard 21/05/2010</w:t>
            </w:r>
          </w:p>
          <w:p>
            <w:pPr>
              <w:spacing w:before="0" w:after="0"/>
            </w:pPr>
            <w:hyperlink w:history="true" r:id="Rd5d1c4b3868e4a7f">
              <w:r>
                <w:rPr>
                  <w:rStyle w:val="Hyperlink"/>
                  <w:color w:val="244061"/>
                </w:rPr>
                <w:t xml:space="preserve">Homelessness</w:t>
              </w:r>
            </w:hyperlink>
            <w:r>
              <w:rPr>
                <w:rStyle w:val="row-content"/>
                <w:color w:val="244061"/>
              </w:rPr>
              <w:t xml:space="preserve">, Standard 23/08/2010</w:t>
            </w:r>
          </w:p>
          <w:p>
            <w:pPr>
              <w:spacing w:before="0" w:after="0"/>
            </w:pPr>
            <w:hyperlink w:history="true" r:id="R19a4e29561c84d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93698a97b34935">
              <w:r>
                <w:rPr>
                  <w:rStyle w:val="Hyperlink"/>
                  <w:color w:val="244061"/>
                </w:rPr>
                <w:t xml:space="preserve">Disability</w:t>
              </w:r>
            </w:hyperlink>
            <w:r>
              <w:rPr>
                <w:rStyle w:val="row-content"/>
                <w:color w:val="244061"/>
              </w:rPr>
              <w:t xml:space="preserve">, Standard 07/10/2014</w:t>
            </w:r>
          </w:p>
          <w:p>
            <w:pPr>
              <w:spacing w:before="0" w:after="0"/>
            </w:pPr>
            <w:hyperlink w:history="true" r:id="Rfcef2282d6c34d6a">
              <w:r>
                <w:rPr>
                  <w:rStyle w:val="Hyperlink"/>
                  <w:color w:val="244061"/>
                </w:rPr>
                <w:t xml:space="preserve">Indigenous</w:t>
              </w:r>
            </w:hyperlink>
            <w:r>
              <w:rPr>
                <w:rStyle w:val="row-content"/>
                <w:color w:val="244061"/>
              </w:rPr>
              <w:t xml:space="preserve">, Standard 13/03/2015</w:t>
            </w:r>
          </w:p>
          <w:p>
            <w:pPr>
              <w:spacing w:before="0" w:after="0"/>
            </w:pPr>
            <w:hyperlink w:history="true" r:id="R81b82b9871b6461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this is the first coronary artery bypass graft.</w:t>
            </w:r>
          </w:p>
          <w:p>
            <w:pPr>
              <w:spacing w:after="160"/>
            </w:pPr>
            <w:r>
              <w:rPr>
                <w:rStyle w:val="row-content-rich-text"/>
              </w:rPr>
              <w:t xml:space="preserve">CODE 2     No</w:t>
            </w:r>
          </w:p>
          <w:p>
            <w:pPr>
              <w:spacing w:after="160"/>
            </w:pPr>
            <w:r>
              <w:rPr>
                <w:rStyle w:val="row-content-rich-text"/>
              </w:rPr>
              <w:t xml:space="preserve">Record if this is the second or subsequent coronary artery bypass graft.</w:t>
            </w:r>
          </w:p>
          <w:p>
            <w:pPr>
              <w:spacing w:after="160"/>
            </w:pPr>
            <w:r>
              <w:rPr>
                <w:rStyle w:val="row-content-rich-text"/>
              </w:rPr>
              <w:t xml:space="preserve">CODE 9     Not stated/inadequately described</w:t>
            </w:r>
          </w:p>
          <w:p>
            <w:pPr/>
            <w:r>
              <w:rPr>
                <w:rStyle w:val="row-content-rich-text"/>
              </w:rPr>
              <w:t xml:space="preserve">Record if the information is not 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Cerner, APACHE III-J Disease Mapping Table, </w:t>
            </w:r>
            <w:hyperlink w:history="true" r:id="Ra8a2ef12b6734b2a">
              <w:r>
                <w:rPr>
                  <w:rStyle w:val="Hyperlink"/>
                </w:rPr>
                <w:t xml:space="preserve">http://www.apache-web.com/public/DxMapTable.xls</w:t>
              </w:r>
            </w:hyperlink>
            <w:r>
              <w:rPr>
                <w:rStyle w:val="row-content-rich-text"/>
              </w:rPr>
              <w:t xml:space="preserve"> Accessed 1/3/2004.</w:t>
            </w:r>
          </w:p>
          <w:p>
            <w:pPr/>
            <w:r>
              <w:rPr>
                <w:rStyle w:val="row-content-rich-text"/>
              </w:rPr>
              <w:t xml:space="preserve">Cerner, APACHE III-J Risk adjusted Hospital Mortality for ICU Patients/ICU CABG patients. </w:t>
            </w:r>
            <w:hyperlink w:history="true" r:id="R5cbff5491ff34a82">
              <w:r>
                <w:rPr>
                  <w:rStyle w:val="Hyperlink"/>
                </w:rPr>
                <w:t xml:space="preserve">http://www.apache-web.com/public/HospMortality.xls</w:t>
              </w:r>
            </w:hyperlink>
            <w:r>
              <w:rPr>
                <w:rStyle w:val="row-content-rich-text"/>
              </w:rPr>
              <w:t xml:space="preserve"> Accessed 1/03/2004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b82f159b0419c">
              <w:r>
                <w:rPr>
                  <w:rStyle w:val="Hyperlink"/>
                </w:rPr>
                <w:t xml:space="preserve">Intensive care DSS</w:t>
              </w:r>
            </w:hyperlink>
          </w:p>
          <w:p>
            <w:pPr>
              <w:pStyle w:val="registration-status"/>
              <w:spacing w:before="0" w:after="0"/>
            </w:pPr>
            <w:hyperlink w:history="true" r:id="Rd70e24ab3b454530">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Required for the calculation of intensive care specific prognostic model risk of death. This information is required where the main reason for intensive care is coronary artery bypass graft (CABG) only.</w:t>
            </w:r>
            <w:r>
              <w:br/>
            </w:r>
            <w:r>
              <w:br/>
            </w:r>
          </w:p>
        </w:tc>
      </w:tr>
    </w:tbl>
    <w:p/>
    <w:tbl>
      <w:tblPr>
        <w:tblStyle w:val="TableGrid"/>
        <w:tblW w:w="0" w:type="auto"/>
      </w:tblPr>
    </w:tbl>
    <w:p>
      <w:r>
        <w:br/>
      </w:r>
    </w:p>
    <w:sectPr>
      <w:footerReference xmlns:r="http://schemas.openxmlformats.org/officeDocument/2006/relationships" w:type="default" r:id="Rd95b14479ee8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88416fe93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b14479ee84a03" /><Relationship Type="http://schemas.openxmlformats.org/officeDocument/2006/relationships/header" Target="/word/header1.xml" Id="Rd9319455f9444ea1" /><Relationship Type="http://schemas.openxmlformats.org/officeDocument/2006/relationships/settings" Target="/word/settings.xml" Id="R827bb6f6a7564905" /><Relationship Type="http://schemas.openxmlformats.org/officeDocument/2006/relationships/styles" Target="/word/styles.xml" Id="Rf48f3c006c7845ac" /><Relationship Type="http://schemas.openxmlformats.org/officeDocument/2006/relationships/hyperlink" Target="https://meteor-uat.aihw.gov.au/RegistrationAuthority/14" TargetMode="External" Id="R94e302c4736e40c4" /><Relationship Type="http://schemas.openxmlformats.org/officeDocument/2006/relationships/hyperlink" Target="https://meteor-uat.aihw.gov.au/content/320405" TargetMode="External" Id="R7056b65fa9f348ac" /><Relationship Type="http://schemas.openxmlformats.org/officeDocument/2006/relationships/hyperlink" Target="https://meteor-uat.aihw.gov.au/RegistrationAuthority/14" TargetMode="External" Id="R889058da637f416c" /><Relationship Type="http://schemas.openxmlformats.org/officeDocument/2006/relationships/hyperlink" Target="https://meteor-uat.aihw.gov.au/content/268955" TargetMode="External" Id="Rca4eff2812514cc0" /><Relationship Type="http://schemas.openxmlformats.org/officeDocument/2006/relationships/hyperlink" Target="https://meteor-uat.aihw.gov.au/content/320399" TargetMode="External" Id="R302e71d63b324b12" /><Relationship Type="http://schemas.openxmlformats.org/officeDocument/2006/relationships/hyperlink" Target="https://meteor-uat.aihw.gov.au/content/301747" TargetMode="External" Id="Rf961aa5e06cd490e" /><Relationship Type="http://schemas.openxmlformats.org/officeDocument/2006/relationships/hyperlink" Target="https://meteor-uat.aihw.gov.au/RegistrationAuthority/14" TargetMode="External" Id="Rc51140be514146ae" /><Relationship Type="http://schemas.openxmlformats.org/officeDocument/2006/relationships/hyperlink" Target="https://meteor-uat.aihw.gov.au/RegistrationAuthority/13" TargetMode="External" Id="R679cf17e4f7c4088" /><Relationship Type="http://schemas.openxmlformats.org/officeDocument/2006/relationships/hyperlink" Target="https://meteor-uat.aihw.gov.au/RegistrationAuthority/3" TargetMode="External" Id="Ra2d0ab1b065e4a0b" /><Relationship Type="http://schemas.openxmlformats.org/officeDocument/2006/relationships/hyperlink" Target="https://meteor-uat.aihw.gov.au/RegistrationAuthority/15" TargetMode="External" Id="R7909812e86a44044" /><Relationship Type="http://schemas.openxmlformats.org/officeDocument/2006/relationships/hyperlink" Target="https://meteor-uat.aihw.gov.au/RegistrationAuthority/16" TargetMode="External" Id="Rd5d1c4b3868e4a7f" /><Relationship Type="http://schemas.openxmlformats.org/officeDocument/2006/relationships/hyperlink" Target="https://meteor-uat.aihw.gov.au/RegistrationAuthority/6" TargetMode="External" Id="R19a4e29561c84de9" /><Relationship Type="http://schemas.openxmlformats.org/officeDocument/2006/relationships/hyperlink" Target="https://meteor-uat.aihw.gov.au/RegistrationAuthority/18" TargetMode="External" Id="R9e93698a97b34935" /><Relationship Type="http://schemas.openxmlformats.org/officeDocument/2006/relationships/hyperlink" Target="https://meteor-uat.aihw.gov.au/RegistrationAuthority/9" TargetMode="External" Id="Rfcef2282d6c34d6a" /><Relationship Type="http://schemas.openxmlformats.org/officeDocument/2006/relationships/hyperlink" Target="https://meteor-uat.aihw.gov.au/RegistrationAuthority/1" TargetMode="External" Id="R81b82b9871b6461e" /><Relationship Type="http://schemas.openxmlformats.org/officeDocument/2006/relationships/hyperlink" Target="http://www.apache-web.com/public/DxMapTable.xls" TargetMode="External" Id="Ra8a2ef12b6734b2a" /><Relationship Type="http://schemas.openxmlformats.org/officeDocument/2006/relationships/hyperlink" Target="http://www.apache-web.com/public/HospMortality.xls" TargetMode="External" Id="R5cbff5491ff34a82" /><Relationship Type="http://schemas.openxmlformats.org/officeDocument/2006/relationships/hyperlink" Target="https://meteor-uat.aihw.gov.au/content/316130" TargetMode="External" Id="R29fb82f159b0419c" /><Relationship Type="http://schemas.openxmlformats.org/officeDocument/2006/relationships/hyperlink" Target="https://meteor-uat.aihw.gov.au/RegistrationAuthority/14" TargetMode="External" Id="Rd70e24ab3b454530" /></Relationships>
</file>

<file path=word/_rels/header1.xml.rels>&#65279;<?xml version="1.0" encoding="utf-8"?><Relationships xmlns="http://schemas.openxmlformats.org/package/2006/relationships"><Relationship Type="http://schemas.openxmlformats.org/officeDocument/2006/relationships/image" Target="/media/image.png" Id="R93a88416fe934de5" /></Relationships>
</file>