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1e015342a4f2f"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8cc079caa4a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2e6c715e964dcd">
              <w:r>
                <w:rPr>
                  <w:rStyle w:val="Hyperlink"/>
                  <w:color w:val="244061"/>
                </w:rPr>
                <w:t xml:space="preserve">Disability</w:t>
              </w:r>
            </w:hyperlink>
            <w:r>
              <w:rPr>
                <w:rStyle w:val="row-content"/>
                <w:color w:val="244061"/>
              </w:rPr>
              <w:t xml:space="preserve">, Standard 13/08/2015</w:t>
            </w:r>
          </w:p>
          <w:p>
            <w:pPr>
              <w:spacing w:before="0" w:after="0"/>
            </w:pPr>
            <w:hyperlink w:history="true" r:id="R7128a7feb5e74bd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631fbc685b494b">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a3a63ff3cc42b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household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2faa50e31d47f0">
              <w:r>
                <w:rPr>
                  <w:rStyle w:val="Hyperlink"/>
                </w:rPr>
                <w:t xml:space="preserve">Person—gross income (weekly), total Australian currency N[NNNNN].NN</w:t>
              </w:r>
            </w:hyperlink>
          </w:p>
          <w:p>
            <w:pPr>
              <w:pStyle w:val="registration-status"/>
              <w:spacing w:before="0" w:after="0"/>
            </w:pPr>
            <w:hyperlink w:history="true" r:id="R07e5f2baf54442a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257e376bf0c46f8">
              <w:r>
                <w:rPr>
                  <w:rStyle w:val="Hyperlink"/>
                </w:rPr>
                <w:t xml:space="preserve">Person—gross weekly income, total Australian currency N[NNNNN].NN</w:t>
              </w:r>
            </w:hyperlink>
          </w:p>
          <w:p>
            <w:pPr>
              <w:pStyle w:val="registration-status"/>
              <w:spacing w:before="0" w:after="0"/>
            </w:pPr>
            <w:hyperlink w:history="true" r:id="R480f81cfe0c543a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d04c30985a04903">
              <w:r>
                <w:rPr>
                  <w:rStyle w:val="Hyperlink"/>
                </w:rPr>
                <w:t xml:space="preserve">Household—low income status, code N</w:t>
              </w:r>
            </w:hyperlink>
          </w:p>
          <w:p>
            <w:pPr>
              <w:pStyle w:val="registration-status"/>
              <w:spacing w:before="0" w:after="0"/>
            </w:pPr>
            <w:hyperlink w:history="true" r:id="Ra4ead5dacb23439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83884cf86eec4728">
              <w:r>
                <w:rPr>
                  <w:rStyle w:val="Hyperlink"/>
                </w:rPr>
                <w:t xml:space="preserve">Household—principal source of cash income, (housing assistance) code N[.N.N]</w:t>
              </w:r>
            </w:hyperlink>
          </w:p>
          <w:p>
            <w:pPr>
              <w:pStyle w:val="registration-status"/>
              <w:spacing w:before="0" w:after="0"/>
            </w:pPr>
            <w:hyperlink w:history="true" r:id="R909739bcc0db4e6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f435120280b43b9">
              <w:r>
                <w:rPr>
                  <w:rStyle w:val="Hyperlink"/>
                </w:rPr>
                <w:t xml:space="preserve">Household—principal source of cash income, housing assistance code N[.N.N]</w:t>
              </w:r>
            </w:hyperlink>
          </w:p>
          <w:p>
            <w:pPr>
              <w:pStyle w:val="registration-status"/>
              <w:spacing w:before="0" w:after="0"/>
            </w:pPr>
            <w:hyperlink w:history="true" r:id="Rfe2eea50346e466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c5f5e2650514e1b">
              <w:r>
                <w:rPr>
                  <w:rStyle w:val="Hyperlink"/>
                </w:rPr>
                <w:t xml:space="preserve">Person—assessable income (weekly), total Australian currency N[NNNNN].NN</w:t>
              </w:r>
            </w:hyperlink>
          </w:p>
          <w:p>
            <w:pPr>
              <w:pStyle w:val="registration-status"/>
              <w:spacing w:before="0" w:after="0"/>
            </w:pPr>
            <w:hyperlink w:history="true" r:id="R46179f564cf040a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1f966c207954d96">
              <w:r>
                <w:rPr>
                  <w:rStyle w:val="Hyperlink"/>
                </w:rPr>
                <w:t xml:space="preserve">Person—assessable income (weekly), total Australian currency N[NNNNN].NN</w:t>
              </w:r>
            </w:hyperlink>
          </w:p>
          <w:p>
            <w:pPr>
              <w:pStyle w:val="registration-status"/>
              <w:spacing w:before="0" w:after="0"/>
            </w:pPr>
            <w:hyperlink w:history="true" r:id="Ra7988da82aff42b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36b23b7d7ff489b">
              <w:r>
                <w:rPr>
                  <w:rStyle w:val="Hyperlink"/>
                </w:rPr>
                <w:t xml:space="preserve">Person—source of cash income (principal)(housing assistance), code N{.N.N}</w:t>
              </w:r>
            </w:hyperlink>
          </w:p>
          <w:p>
            <w:pPr>
              <w:pStyle w:val="registration-status"/>
              <w:spacing w:before="0" w:after="0"/>
            </w:pPr>
            <w:hyperlink w:history="true" r:id="R8e6da3961a1b49af">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8dd177ce14e8d">
              <w:r>
                <w:rPr>
                  <w:rStyle w:val="Hyperlink"/>
                </w:rPr>
                <w:t xml:space="preserve">Disability services carer details cluster</w:t>
              </w:r>
            </w:hyperlink>
          </w:p>
          <w:p>
            <w:pPr>
              <w:pStyle w:val="registration-status"/>
              <w:spacing w:before="0" w:after="0"/>
            </w:pPr>
            <w:hyperlink w:history="true" r:id="R61ba5ce14c1a4bd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a130baada5146b4">
              <w:r>
                <w:rPr>
                  <w:rStyle w:val="Hyperlink"/>
                  <w:color w:val="244061"/>
                </w:rPr>
                <w:t xml:space="preserve">Disability</w:t>
              </w:r>
            </w:hyperlink>
            <w:r>
              <w:rPr>
                <w:rStyle w:val="row-content"/>
                <w:color w:val="244061"/>
              </w:rPr>
              <w:t xml:space="preserve">, Standard 13/08/2015</w:t>
            </w:r>
          </w:p>
          <w:p>
            <w:r>
              <w:br/>
            </w:r>
            <w:hyperlink w:history="true" r:id="R6552f00d9fb14370">
              <w:r>
                <w:rPr>
                  <w:rStyle w:val="Hyperlink"/>
                </w:rPr>
                <w:t xml:space="preserve">Disability services client details cluster</w:t>
              </w:r>
            </w:hyperlink>
          </w:p>
          <w:p>
            <w:pPr>
              <w:pStyle w:val="registration-status"/>
              <w:spacing w:before="0" w:after="0"/>
            </w:pPr>
            <w:hyperlink w:history="true" r:id="R9911b59f5b344e0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82d531ef7e74310">
              <w:r>
                <w:rPr>
                  <w:rStyle w:val="Hyperlink"/>
                  <w:color w:val="244061"/>
                </w:rPr>
                <w:t xml:space="preserve">Disability</w:t>
              </w:r>
            </w:hyperlink>
            <w:r>
              <w:rPr>
                <w:rStyle w:val="row-content"/>
                <w:color w:val="244061"/>
              </w:rPr>
              <w:t xml:space="preserve">, Standard 13/08/2015</w:t>
            </w:r>
          </w:p>
          <w:p>
            <w:r>
              <w:br/>
            </w:r>
            <w:hyperlink w:history="true" r:id="R8cdd1664b2ac4cf4">
              <w:r>
                <w:rPr>
                  <w:rStyle w:val="Hyperlink"/>
                </w:rPr>
                <w:t xml:space="preserve">Person income (housing assistance) cluster</w:t>
              </w:r>
            </w:hyperlink>
          </w:p>
          <w:p>
            <w:pPr>
              <w:pStyle w:val="registration-status"/>
              <w:spacing w:before="0" w:after="0"/>
            </w:pPr>
            <w:hyperlink w:history="true" r:id="Rb4a73b3ed4f04e5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amount at June 30th.</w:t>
            </w:r>
            <w:r>
              <w:br/>
            </w:r>
            <w:r>
              <w:br/>
            </w:r>
            <w:hyperlink w:history="true" r:id="Rdcdf5b0db7c74db4">
              <w:r>
                <w:rPr>
                  <w:rStyle w:val="Hyperlink"/>
                </w:rPr>
                <w:t xml:space="preserve">Person income (housing assistance) cluster</w:t>
              </w:r>
            </w:hyperlink>
          </w:p>
          <w:p>
            <w:pPr>
              <w:pStyle w:val="registration-status"/>
              <w:spacing w:before="0" w:after="0"/>
            </w:pPr>
            <w:hyperlink w:history="true" r:id="R62375840b8be42f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85245f5caf39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613fe2f04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45f5caf3949ce" /><Relationship Type="http://schemas.openxmlformats.org/officeDocument/2006/relationships/header" Target="/word/header1.xml" Id="Ra807f73bae7f4039" /><Relationship Type="http://schemas.openxmlformats.org/officeDocument/2006/relationships/settings" Target="/word/settings.xml" Id="Re3d23a6877144a1a" /><Relationship Type="http://schemas.openxmlformats.org/officeDocument/2006/relationships/styles" Target="/word/styles.xml" Id="Ra131581fed4b435a" /><Relationship Type="http://schemas.openxmlformats.org/officeDocument/2006/relationships/numbering" Target="/word/numbering.xml" Id="R6f9dbdac43824c07" /><Relationship Type="http://schemas.openxmlformats.org/officeDocument/2006/relationships/hyperlink" Target="https://meteor-uat.aihw.gov.au/RegistrationAuthority/3" TargetMode="External" Id="Rd358cc079caa4a4b" /><Relationship Type="http://schemas.openxmlformats.org/officeDocument/2006/relationships/hyperlink" Target="https://meteor-uat.aihw.gov.au/RegistrationAuthority/18" TargetMode="External" Id="R082e6c715e964dcd" /><Relationship Type="http://schemas.openxmlformats.org/officeDocument/2006/relationships/hyperlink" Target="https://meteor-uat.aihw.gov.au/RegistrationAuthority/13" TargetMode="External" Id="R7128a7feb5e74bde" /><Relationship Type="http://schemas.openxmlformats.org/officeDocument/2006/relationships/hyperlink" Target="https://meteor-uat.aihw.gov.au/content/302477" TargetMode="External" Id="R3b631fbc685b494b" /><Relationship Type="http://schemas.openxmlformats.org/officeDocument/2006/relationships/hyperlink" Target="https://meteor-uat.aihw.gov.au/content/270684" TargetMode="External" Id="R5ca3a63ff3cc42b7" /><Relationship Type="http://schemas.openxmlformats.org/officeDocument/2006/relationships/hyperlink" Target="https://meteor-uat.aihw.gov.au/content/270319" TargetMode="External" Id="R902faa50e31d47f0" /><Relationship Type="http://schemas.openxmlformats.org/officeDocument/2006/relationships/hyperlink" Target="https://meteor-uat.aihw.gov.au/RegistrationAuthority/13" TargetMode="External" Id="R07e5f2baf54442a6" /><Relationship Type="http://schemas.openxmlformats.org/officeDocument/2006/relationships/hyperlink" Target="https://meteor-uat.aihw.gov.au/content/595887" TargetMode="External" Id="R3257e376bf0c46f8" /><Relationship Type="http://schemas.openxmlformats.org/officeDocument/2006/relationships/hyperlink" Target="https://meteor-uat.aihw.gov.au/RegistrationAuthority/13" TargetMode="External" Id="R480f81cfe0c543a3" /><Relationship Type="http://schemas.openxmlformats.org/officeDocument/2006/relationships/hyperlink" Target="https://meteor-uat.aihw.gov.au/content/302506" TargetMode="External" Id="Rfd04c30985a04903" /><Relationship Type="http://schemas.openxmlformats.org/officeDocument/2006/relationships/hyperlink" Target="https://meteor-uat.aihw.gov.au/RegistrationAuthority/13" TargetMode="External" Id="Ra4ead5dacb234396" /><Relationship Type="http://schemas.openxmlformats.org/officeDocument/2006/relationships/hyperlink" Target="https://meteor-uat.aihw.gov.au/content/386873" TargetMode="External" Id="R83884cf86eec4728" /><Relationship Type="http://schemas.openxmlformats.org/officeDocument/2006/relationships/hyperlink" Target="https://meteor-uat.aihw.gov.au/RegistrationAuthority/13" TargetMode="External" Id="R909739bcc0db4e67" /><Relationship Type="http://schemas.openxmlformats.org/officeDocument/2006/relationships/hyperlink" Target="https://meteor-uat.aihw.gov.au/content/608480" TargetMode="External" Id="Rcf435120280b43b9" /><Relationship Type="http://schemas.openxmlformats.org/officeDocument/2006/relationships/hyperlink" Target="https://meteor-uat.aihw.gov.au/RegistrationAuthority/13" TargetMode="External" Id="Rfe2eea50346e466c" /><Relationship Type="http://schemas.openxmlformats.org/officeDocument/2006/relationships/hyperlink" Target="https://meteor-uat.aihw.gov.au/content/302218" TargetMode="External" Id="R5c5f5e2650514e1b" /><Relationship Type="http://schemas.openxmlformats.org/officeDocument/2006/relationships/hyperlink" Target="https://meteor-uat.aihw.gov.au/RegistrationAuthority/13" TargetMode="External" Id="R46179f564cf040af" /><Relationship Type="http://schemas.openxmlformats.org/officeDocument/2006/relationships/hyperlink" Target="https://meteor-uat.aihw.gov.au/content/595870" TargetMode="External" Id="R71f966c207954d96" /><Relationship Type="http://schemas.openxmlformats.org/officeDocument/2006/relationships/hyperlink" Target="https://meteor-uat.aihw.gov.au/RegistrationAuthority/13" TargetMode="External" Id="Ra7988da82aff42b7" /><Relationship Type="http://schemas.openxmlformats.org/officeDocument/2006/relationships/hyperlink" Target="https://meteor-uat.aihw.gov.au/content/302487" TargetMode="External" Id="Rc36b23b7d7ff489b" /><Relationship Type="http://schemas.openxmlformats.org/officeDocument/2006/relationships/hyperlink" Target="https://meteor-uat.aihw.gov.au/RegistrationAuthority/13" TargetMode="External" Id="R8e6da3961a1b49af" /><Relationship Type="http://schemas.openxmlformats.org/officeDocument/2006/relationships/hyperlink" Target="https://meteor-uat.aihw.gov.au/content/484552" TargetMode="External" Id="Re608dd177ce14e8d" /><Relationship Type="http://schemas.openxmlformats.org/officeDocument/2006/relationships/hyperlink" Target="https://meteor-uat.aihw.gov.au/RegistrationAuthority/3" TargetMode="External" Id="R61ba5ce14c1a4bd2" /><Relationship Type="http://schemas.openxmlformats.org/officeDocument/2006/relationships/hyperlink" Target="https://meteor-uat.aihw.gov.au/RegistrationAuthority/18" TargetMode="External" Id="Rda130baada5146b4" /><Relationship Type="http://schemas.openxmlformats.org/officeDocument/2006/relationships/hyperlink" Target="https://meteor-uat.aihw.gov.au/content/484543" TargetMode="External" Id="R6552f00d9fb14370" /><Relationship Type="http://schemas.openxmlformats.org/officeDocument/2006/relationships/hyperlink" Target="https://meteor-uat.aihw.gov.au/RegistrationAuthority/3" TargetMode="External" Id="R9911b59f5b344e05" /><Relationship Type="http://schemas.openxmlformats.org/officeDocument/2006/relationships/hyperlink" Target="https://meteor-uat.aihw.gov.au/RegistrationAuthority/18" TargetMode="External" Id="Rc82d531ef7e74310" /><Relationship Type="http://schemas.openxmlformats.org/officeDocument/2006/relationships/hyperlink" Target="https://meteor-uat.aihw.gov.au/content/459899" TargetMode="External" Id="R8cdd1664b2ac4cf4" /><Relationship Type="http://schemas.openxmlformats.org/officeDocument/2006/relationships/hyperlink" Target="https://meteor-uat.aihw.gov.au/RegistrationAuthority/13" TargetMode="External" Id="Rb4a73b3ed4f04e51" /><Relationship Type="http://schemas.openxmlformats.org/officeDocument/2006/relationships/hyperlink" Target="https://meteor-uat.aihw.gov.au/content/478940" TargetMode="External" Id="Rdcdf5b0db7c74db4" /><Relationship Type="http://schemas.openxmlformats.org/officeDocument/2006/relationships/hyperlink" Target="https://meteor-uat.aihw.gov.au/RegistrationAuthority/13" TargetMode="External" Id="R62375840b8be42fb" /></Relationships>
</file>

<file path=word/_rels/header1.xml.rels>&#65279;<?xml version="1.0" encoding="utf-8"?><Relationships xmlns="http://schemas.openxmlformats.org/package/2006/relationships"><Relationship Type="http://schemas.openxmlformats.org/officeDocument/2006/relationships/image" Target="/media/image.png" Id="Rbd3613fe2f044470" /></Relationships>
</file>