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eb5e6ffc769427c" /></Relationships>
</file>

<file path=word/document.xml><?xml version="1.0" encoding="utf-8"?>
<w:document xmlns:r="http://schemas.openxmlformats.org/officeDocument/2006/relationships" xmlns:w="http://schemas.openxmlformats.org/wordprocessingml/2006/main">
  <w:body>
    <w:p>
      <w:pPr>
        <w:pStyle w:val="Title"/>
      </w:pPr>
      <w:r>
        <w:t>Cancer treatment—radiotherapy treatment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treatment—radiotherapy treatment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Radiotherapy treatment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291438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901f192c204bce">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radiation therapy used in initial treatment of the cancer,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07d0dc1761d41a1">
              <w:r>
                <w:rPr>
                  <w:rStyle w:val="Hyperlink"/>
                </w:rPr>
                <w:t xml:space="preserve">Cancer treatment—radiotherapy treatment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df8761defbd45b2">
              <w:r>
                <w:rPr>
                  <w:rStyle w:val="Hyperlink"/>
                </w:rPr>
                <w:t xml:space="preserve">Radiotherapy treatment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External radiotherapy treatment given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Brachytherapy (radioactive implants)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Unsealed radioisotopes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No radiotherapy treatment given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Radiotherapy was administered but method was not stated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If codes 1, 2, 3 or 9 are used, the amount of radiation received should also be collected.</w:t>
            </w:r>
          </w:p>
          <w:p>
            <w:pPr>
              <w:spacing w:after="160"/>
            </w:pPr>
            <w:r>
              <w:rPr>
                <w:rStyle w:val="row-content-rich-text"/>
              </w:rPr>
              <w:t xml:space="preserve">Most external beam radiotherapy is delivered on an outpatient basis.</w:t>
            </w:r>
          </w:p>
          <w:p>
            <w:pPr>
              <w:spacing w:after="160"/>
            </w:pPr>
            <w:r>
              <w:rPr>
                <w:rStyle w:val="row-content-rich-text"/>
              </w:rPr>
              <w:t xml:space="preserve">CODE 2     Brachytherapy (radioactive implants)</w:t>
            </w:r>
          </w:p>
          <w:p>
            <w:pPr/>
            <w:r>
              <w:rPr>
                <w:rStyle w:val="row-content-rich-text"/>
              </w:rPr>
              <w:t xml:space="preserve">This code is likely to be listed as a procedure for admitted 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Cancer Control Initiative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American College of Surgeons</w:t>
            </w:r>
          </w:p>
          <w:p>
            <w:pPr/>
            <w:r>
              <w:rPr>
                <w:rStyle w:val="row-content-rich-text"/>
              </w:rPr>
              <w:t xml:space="preserve">New South Wales Health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Public Health Division NSW Clinical Cancer Data Collection for Outcomes and Quality. Data Dictionary Version 1 Sydney NSW Health Dept (2001)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4e34d31f67546d5">
              <w:r>
                <w:rPr>
                  <w:rStyle w:val="Hyperlink"/>
                </w:rPr>
                <w:t xml:space="preserve">Cancer treatment—radiotherapy treatment type, code N[N]</w:t>
              </w:r>
            </w:hyperlink>
          </w:p>
          <w:p>
            <w:pPr>
              <w:pStyle w:val="registration-status"/>
              <w:spacing w:before="0" w:after="0"/>
            </w:pPr>
            <w:hyperlink w:history="true" r:id="Re1e9fb0a530341a4">
              <w:r>
                <w:rPr>
                  <w:rStyle w:val="Hyperlink"/>
                  <w:color w:val="244061"/>
                </w:rPr>
                <w:t xml:space="preserve">Health!</w:t>
              </w:r>
            </w:hyperlink>
            <w:r>
              <w:rPr>
                <w:rStyle w:val="row-content"/>
                <w:color w:val="244061"/>
              </w:rPr>
              <w:t xml:space="preserve">, Superseded 08/05/2014</w:t>
            </w:r>
          </w:p>
          <w:p>
            <w:r>
              <w:br/>
            </w:r>
            <w:r>
              <w:rPr>
                <w:rStyle w:val="row-content"/>
              </w:rPr>
              <w:t xml:space="preserve">Is re-engineered from </w:t>
            </w:r>
            <w:hyperlink w:history="true" r:id="Ree0ba1978dd44d6c">
              <w:r>
                <w:drawing>
                  <wp:inline xmlns:wp="http://schemas.openxmlformats.org/drawingml/2006/wordprocessingDrawing" distT="0" distB="0" distL="0" distR="0">
                    <wp:extent cx="152400" cy="152400"/>
                    <wp:effectExtent l="19050" t="0" r="0" b="0"/>
                    <wp:docPr id="2" name="Picture 2" descr="">
                      <a:hlinkClick xmlns:a="http://schemas.openxmlformats.org/drawingml/2006/main" r:id="Ree0ba1978dd44d6c"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a13ff136dc74935"/>
                            <a:srcRect/>
                            <a:stretch>
                              <a:fillRect/>
                            </a:stretch>
                          </pic:blipFill>
                          <pic:spPr bwMode="auto">
                            <a:xfrm>
                              <a:off x="0" y="0"/>
                              <a:ext cx="152400" cy="152400"/>
                            </a:xfrm>
                            <a:prstGeom prst="rect">
                              <a:avLst/>
                            </a:prstGeom>
                          </pic:spPr>
                        </pic:pic>
                      </a:graphicData>
                    </a:graphic>
                  </wp:inline>
                </w:drawing>
              </w:r>
              <w:r>
                <w:rPr>
                  <w:rStyle w:val="Hyperlink"/>
                </w:rPr>
                <w:t xml:space="preserve"> Radiotherapy treatment type, version 1, DE, NHDD, NHIMG, Superseded 01/03/2005.pdf</w:t>
              </w:r>
            </w:hyperlink>
          </w:p>
          <w:p>
            <w:r>
              <w:rPr>
                <w:rStyle w:val="row-content"/>
              </w:rPr>
              <w:t xml:space="preserve"> (15.0 KB)</w:t>
            </w:r>
          </w:p>
          <w:p>
            <w:pPr>
              <w:pStyle w:val="registration-status"/>
              <w:spacing w:before="0" w:after="0"/>
            </w:pPr>
            <w:r>
              <w:rPr>
                <w:rStyle w:val="row-content"/>
                <w:i/>
                <w:color w:val="244061"/>
              </w:rPr>
              <w:t xml:space="preserve">No registration status</w:t>
            </w:r>
          </w:p>
          <w:p>
            <w:r>
              <w:br/>
            </w:r>
            <w:r>
              <w:rPr>
                <w:rStyle w:val="row-content"/>
              </w:rPr>
              <w:t xml:space="preserve">See also </w:t>
            </w:r>
            <w:hyperlink w:history="true" r:id="R28274ef6bf164bc6">
              <w:r>
                <w:rPr>
                  <w:rStyle w:val="Hyperlink"/>
                </w:rPr>
                <w:t xml:space="preserve">Cancer treatment—radiation dose administered, total Gray N[NN.NN]</w:t>
              </w:r>
            </w:hyperlink>
          </w:p>
          <w:p>
            <w:pPr>
              <w:pStyle w:val="registration-status"/>
              <w:spacing w:before="0" w:after="0"/>
            </w:pPr>
            <w:hyperlink w:history="true" r:id="Rc9e68f322d49410a">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c1ea42d569084d3a">
              <w:r>
                <w:rPr>
                  <w:rStyle w:val="Hyperlink"/>
                </w:rPr>
                <w:t xml:space="preserve">Cancer treatment—radiation dose received, total Gray N[NNNN]</w:t>
              </w:r>
            </w:hyperlink>
          </w:p>
          <w:p>
            <w:pPr>
              <w:pStyle w:val="registration-status"/>
              <w:spacing w:before="0" w:after="0"/>
            </w:pPr>
            <w:hyperlink w:history="true" r:id="Rfdb863844e504ab8">
              <w:r>
                <w:rPr>
                  <w:rStyle w:val="Hyperlink"/>
                  <w:color w:val="244061"/>
                </w:rPr>
                <w:t xml:space="preserve">Health!</w:t>
              </w:r>
            </w:hyperlink>
            <w:r>
              <w:rPr>
                <w:rStyle w:val="row-content"/>
                <w:color w:val="244061"/>
              </w:rPr>
              <w:t xml:space="preserve">, Superseded 13/10/2011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7dac7f02e4b44ff">
              <w:r>
                <w:rPr>
                  <w:rStyle w:val="Hyperlink"/>
                </w:rPr>
                <w:t xml:space="preserve">Cancer (clinical) DSS</w:t>
              </w:r>
            </w:hyperlink>
          </w:p>
          <w:p>
            <w:pPr>
              <w:pStyle w:val="registration-status"/>
              <w:spacing w:before="0" w:after="0"/>
            </w:pPr>
            <w:hyperlink w:history="true" r:id="Ree8798b555794413">
              <w:r>
                <w:rPr>
                  <w:rStyle w:val="Hyperlink"/>
                  <w:color w:val="244061"/>
                </w:rPr>
                <w:t xml:space="preserve">Health!</w:t>
              </w:r>
            </w:hyperlink>
            <w:r>
              <w:rPr>
                <w:rStyle w:val="row-content"/>
                <w:color w:val="244061"/>
              </w:rPr>
              <w:t xml:space="preserve">, Superseded 07/12/2005</w:t>
            </w:r>
          </w:p>
          <w:p>
            <w:r>
              <w:rPr>
                <w:rStyle w:val="row-content"/>
                <w:b/>
                <w:i/>
              </w:rPr>
              <w:t xml:space="preserve">DSS specific information: </w:t>
            </w:r>
          </w:p>
          <w:p>
            <w:r>
              <w:rPr>
                <w:rStyle w:val="row-content"/>
              </w:rPr>
              <w:t xml:space="preserve">This metadata item is collected for the analysis of outcome by treatment type.</w:t>
            </w:r>
          </w:p>
          <w:p>
            <w:r>
              <w:br/>
            </w:r>
            <w:r>
              <w:br/>
            </w:r>
            <w:hyperlink w:history="true" r:id="Rd5eb2c8cb1ee44be">
              <w:r>
                <w:rPr>
                  <w:rStyle w:val="Hyperlink"/>
                </w:rPr>
                <w:t xml:space="preserve">Cancer (clinical) DSS</w:t>
              </w:r>
            </w:hyperlink>
          </w:p>
          <w:p>
            <w:pPr>
              <w:pStyle w:val="registration-status"/>
              <w:spacing w:before="0" w:after="0"/>
            </w:pPr>
            <w:hyperlink w:history="true" r:id="R08e92696de334e32">
              <w:r>
                <w:rPr>
                  <w:rStyle w:val="Hyperlink"/>
                  <w:color w:val="244061"/>
                </w:rPr>
                <w:t xml:space="preserve">Health!</w:t>
              </w:r>
            </w:hyperlink>
            <w:r>
              <w:rPr>
                <w:rStyle w:val="row-content"/>
                <w:color w:val="244061"/>
              </w:rPr>
              <w:t xml:space="preserve">, Superseded 06/03/2009</w:t>
            </w:r>
          </w:p>
          <w:p>
            <w:r>
              <w:rPr>
                <w:rStyle w:val="row-content"/>
                <w:b/>
                <w:i/>
              </w:rPr>
              <w:t xml:space="preserve">DSS specific information: </w:t>
            </w:r>
          </w:p>
          <w:p>
            <w:r>
              <w:rPr>
                <w:rStyle w:val="row-content"/>
              </w:rPr>
              <w:t xml:space="preserve">This metadata item is collected for the analysis of outcome by treatment type.</w:t>
            </w:r>
          </w:p>
          <w:p>
            <w:r>
              <w:br/>
            </w:r>
            <w:r>
              <w:br/>
            </w:r>
            <w:hyperlink w:history="true" r:id="Rd79263f4c4c54e7f">
              <w:r>
                <w:rPr>
                  <w:rStyle w:val="Hyperlink"/>
                </w:rPr>
                <w:t xml:space="preserve">Cancer (clinical) DSS</w:t>
              </w:r>
            </w:hyperlink>
          </w:p>
          <w:p>
            <w:pPr>
              <w:pStyle w:val="registration-status"/>
              <w:spacing w:before="0" w:after="0"/>
            </w:pPr>
            <w:hyperlink w:history="true" r:id="Ra9fdcca9f9f546f9">
              <w:r>
                <w:rPr>
                  <w:rStyle w:val="Hyperlink"/>
                  <w:color w:val="244061"/>
                </w:rPr>
                <w:t xml:space="preserve">Health!</w:t>
              </w:r>
            </w:hyperlink>
            <w:r>
              <w:rPr>
                <w:rStyle w:val="row-content"/>
                <w:color w:val="244061"/>
              </w:rPr>
              <w:t xml:space="preserve">, Superseded 22/12/2009</w:t>
            </w:r>
          </w:p>
          <w:p>
            <w:r>
              <w:rPr>
                <w:rStyle w:val="row-content"/>
                <w:b/>
                <w:i/>
              </w:rPr>
              <w:t xml:space="preserve">DSS specific information: </w:t>
            </w:r>
          </w:p>
          <w:p>
            <w:r>
              <w:rPr>
                <w:rStyle w:val="row-content"/>
              </w:rPr>
              <w:t xml:space="preserve">This metadata item is collected for the analysis of outcome by treatment type.</w:t>
            </w:r>
          </w:p>
          <w:p>
            <w:r>
              <w:br/>
            </w:r>
            <w:r>
              <w:br/>
            </w:r>
            <w:hyperlink w:history="true" r:id="R346fc5b1c95a4e4a">
              <w:r>
                <w:rPr>
                  <w:rStyle w:val="Hyperlink"/>
                </w:rPr>
                <w:t xml:space="preserve">Cancer (clinical) DSS</w:t>
              </w:r>
            </w:hyperlink>
          </w:p>
          <w:p>
            <w:pPr>
              <w:pStyle w:val="registration-status"/>
              <w:spacing w:before="0" w:after="0"/>
            </w:pPr>
            <w:hyperlink w:history="true" r:id="R160239ce6d6b436d">
              <w:r>
                <w:rPr>
                  <w:rStyle w:val="Hyperlink"/>
                  <w:color w:val="244061"/>
                </w:rPr>
                <w:t xml:space="preserve">Health!</w:t>
              </w:r>
            </w:hyperlink>
            <w:r>
              <w:rPr>
                <w:rStyle w:val="row-content"/>
                <w:color w:val="244061"/>
              </w:rPr>
              <w:t xml:space="preserve">, Superseded 07/12/2011</w:t>
            </w:r>
          </w:p>
          <w:p>
            <w:r>
              <w:rPr>
                <w:rStyle w:val="row-content"/>
                <w:b/>
                <w:i/>
              </w:rPr>
              <w:t xml:space="preserve">DSS specific information: </w:t>
            </w:r>
          </w:p>
          <w:p>
            <w:r>
              <w:rPr>
                <w:rStyle w:val="row-content"/>
              </w:rPr>
              <w:t xml:space="preserve">This metadata item is collected for the analysis of outcome by treatment type.</w:t>
            </w:r>
          </w:p>
          <w:p>
            <w:r>
              <w:br/>
            </w:r>
            <w:r>
              <w:br/>
            </w:r>
          </w:p>
        </w:tc>
      </w:tr>
    </w:tbl>
    <w:p/>
    <w:tbl>
      <w:tblPr>
        <w:tblStyle w:val="TableGrid"/>
        <w:tblW w:w="0" w:type="auto"/>
      </w:tblPr>
    </w:tbl>
    <w:p>
      <w:r>
        <w:br/>
      </w:r>
    </w:p>
    <w:sectPr>
      <w:footerReference xmlns:r="http://schemas.openxmlformats.org/officeDocument/2006/relationships" w:type="default" r:id="R1b2f706603004e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291438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36581745dd4c7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2f706603004e6a" /><Relationship Type="http://schemas.openxmlformats.org/officeDocument/2006/relationships/header" Target="/word/header1.xml" Id="Rcdfb078e345c4811" /><Relationship Type="http://schemas.openxmlformats.org/officeDocument/2006/relationships/settings" Target="/word/settings.xml" Id="R826c4dc0e5e44cbd" /><Relationship Type="http://schemas.openxmlformats.org/officeDocument/2006/relationships/styles" Target="/word/styles.xml" Id="Rb1351dfcb7014cc2" /><Relationship Type="http://schemas.openxmlformats.org/officeDocument/2006/relationships/image" Target="/media/image.gif" Id="Rca13ff136dc74935" /><Relationship Type="http://schemas.openxmlformats.org/officeDocument/2006/relationships/hyperlink" Target="https://meteor-uat.aihw.gov.au/RegistrationAuthority/14" TargetMode="External" Id="R1a901f192c204bce" /><Relationship Type="http://schemas.openxmlformats.org/officeDocument/2006/relationships/hyperlink" Target="https://meteor-uat.aihw.gov.au/content/291432" TargetMode="External" Id="R207d0dc1761d41a1" /><Relationship Type="http://schemas.openxmlformats.org/officeDocument/2006/relationships/hyperlink" Target="https://meteor-uat.aihw.gov.au/content/291435" TargetMode="External" Id="Redf8761defbd45b2" /><Relationship Type="http://schemas.openxmlformats.org/officeDocument/2006/relationships/hyperlink" Target="https://meteor-uat.aihw.gov.au/content/399526" TargetMode="External" Id="Re4e34d31f67546d5" /><Relationship Type="http://schemas.openxmlformats.org/officeDocument/2006/relationships/hyperlink" Target="https://meteor-uat.aihw.gov.au/RegistrationAuthority/14" TargetMode="External" Id="Re1e9fb0a530341a4" /><Relationship Type="http://schemas.openxmlformats.org/officeDocument/2006/relationships/hyperlink" Target="https://meteor-uat.aihw.gov.au/content/274210" TargetMode="External" Id="Ree0ba1978dd44d6c" /><Relationship Type="http://schemas.openxmlformats.org/officeDocument/2006/relationships/hyperlink" Target="https://meteor-uat.aihw.gov.au/content/408039" TargetMode="External" Id="R28274ef6bf164bc6" /><Relationship Type="http://schemas.openxmlformats.org/officeDocument/2006/relationships/hyperlink" Target="https://meteor-uat.aihw.gov.au/RegistrationAuthority/14" TargetMode="External" Id="Rc9e68f322d49410a" /><Relationship Type="http://schemas.openxmlformats.org/officeDocument/2006/relationships/hyperlink" Target="https://meteor-uat.aihw.gov.au/content/291472" TargetMode="External" Id="Rc1ea42d569084d3a" /><Relationship Type="http://schemas.openxmlformats.org/officeDocument/2006/relationships/hyperlink" Target="https://meteor-uat.aihw.gov.au/RegistrationAuthority/14" TargetMode="External" Id="Rfdb863844e504ab8" /><Relationship Type="http://schemas.openxmlformats.org/officeDocument/2006/relationships/hyperlink" Target="https://meteor-uat.aihw.gov.au/content/289280" TargetMode="External" Id="R77dac7f02e4b44ff" /><Relationship Type="http://schemas.openxmlformats.org/officeDocument/2006/relationships/hyperlink" Target="https://meteor-uat.aihw.gov.au/RegistrationAuthority/14" TargetMode="External" Id="Ree8798b555794413" /><Relationship Type="http://schemas.openxmlformats.org/officeDocument/2006/relationships/hyperlink" Target="https://meteor-uat.aihw.gov.au/content/334019" TargetMode="External" Id="Rd5eb2c8cb1ee44be" /><Relationship Type="http://schemas.openxmlformats.org/officeDocument/2006/relationships/hyperlink" Target="https://meteor-uat.aihw.gov.au/RegistrationAuthority/14" TargetMode="External" Id="R08e92696de334e32" /><Relationship Type="http://schemas.openxmlformats.org/officeDocument/2006/relationships/hyperlink" Target="https://meteor-uat.aihw.gov.au/content/342187" TargetMode="External" Id="Rd79263f4c4c54e7f" /><Relationship Type="http://schemas.openxmlformats.org/officeDocument/2006/relationships/hyperlink" Target="https://meteor-uat.aihw.gov.au/RegistrationAuthority/14" TargetMode="External" Id="Ra9fdcca9f9f546f9" /><Relationship Type="http://schemas.openxmlformats.org/officeDocument/2006/relationships/hyperlink" Target="https://meteor-uat.aihw.gov.au/content/393191" TargetMode="External" Id="R346fc5b1c95a4e4a" /><Relationship Type="http://schemas.openxmlformats.org/officeDocument/2006/relationships/hyperlink" Target="https://meteor-uat.aihw.gov.au/RegistrationAuthority/14" TargetMode="External" Id="R160239ce6d6b436d" /></Relationships>
</file>

<file path=word/_rels/header1.xml.rels>&#65279;<?xml version="1.0" encoding="utf-8"?><Relationships xmlns="http://schemas.openxmlformats.org/package/2006/relationships"><Relationship Type="http://schemas.openxmlformats.org/officeDocument/2006/relationships/image" Target="/media/image.png" Id="R5b36581745dd4c74" /></Relationships>
</file>