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d09516e4d4edb"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c1d9744d91f4cb2">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1a9fc48c16f645fe">
                    <w:r>
                      <w:rPr>
                        <w:rStyle w:val="Hyperlink"/>
                      </w:rPr>
                      <w:t xml:space="preserve">Provider occupation category (self-identified)</w:t>
                    </w:r>
                  </w:hyperlink>
                </w:p>
              </w:tc>
              <w:tc>
                <w:tcPr>
                  <w:vAlign w:val="top"/>
                </w:tcPr>
                <w:p>
                  <w:r>
                    <w:t xml:space="preserve">289047</w:t>
                  </w:r>
                </w:p>
              </w:tc>
              <w:tc>
                <w:tcPr>
                  <w:vAlign w:val="top"/>
                </w:tcPr>
                <w:p>
                  <w:r>
                    <w:t xml:space="preserve">Number
[6]</w:t>
                  </w:r>
                </w:p>
              </w:tc>
              <w:tc>
                <w:tcPr>
                  <w:vAlign w:val="top"/>
                </w:tcPr>
                <w:p>
                  <w:r>
                    <w:t xml:space="preserve">N[NNN]{-NN}</w:t>
                  </w:r>
                  <w:r>
                    <w:br/>
                  </w:r>
                  <w:r>
                    <w:t xml:space="preserve">The ASCO (2nd edn) code set representing an occupation of a person.</w:t>
                  </w:r>
                </w:p>
              </w:tc>
            </w:tr>
            <w:tr>
              <w:trPr/>
              <w:tc>
                <w:tcPr>
                  <w:tcMar>
                    <w:right w:w="29" w:type="dxa"/>
                  </w:tcMar>
                  <w:vAlign w:val="top"/>
                </w:tcPr>
                <w:p>
                  <w:pPr>
                    <w:keepNext/>
                    <w:jc w:val="center"/>
                  </w:pPr>
                  <w:r>
                    <w:t xml:space="preserve">-</w:t>
                  </w:r>
                </w:p>
              </w:tc>
              <w:tc>
                <w:tcPr>
                  <w:tcMar/>
                  <w:vAlign w:val="top"/>
                </w:tcPr>
                <w:p>
                  <w:hyperlink w:history="true" r:id="Rf7140fd538d647a6">
                    <w:r>
                      <w:rPr>
                        <w:rStyle w:val="Hyperlink"/>
                      </w:rPr>
                      <w:t xml:space="preserve">Provider occupation end date</w:t>
                    </w:r>
                  </w:hyperlink>
                </w:p>
              </w:tc>
              <w:tc>
                <w:tcPr>
                  <w:vAlign w:val="top"/>
                </w:tcPr>
                <w:p>
                  <w:r>
                    <w:t xml:space="preserve">289053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99cc78df866480e">
                    <w:r>
                      <w:rPr>
                        <w:rStyle w:val="Hyperlink"/>
                      </w:rPr>
                      <w:t xml:space="preserve">Provider occupation start date</w:t>
                    </w:r>
                  </w:hyperlink>
                </w:p>
              </w:tc>
              <w:tc>
                <w:tcPr>
                  <w:vAlign w:val="top"/>
                </w:tcPr>
                <w:p>
                  <w:r>
                    <w:t xml:space="preserve">289059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37e5166e9994138">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de3572807044734">
                    <w:r>
                      <w:rPr>
                        <w:rStyle w:val="Hyperlink"/>
                      </w:rPr>
                      <w:t xml:space="preserve">Address type (person)</w:t>
                    </w:r>
                  </w:hyperlink>
                </w:p>
              </w:tc>
              <w:tc>
                <w:tcPr>
                  <w:vAlign w:val="top"/>
                </w:tcPr>
                <w:p>
                  <w:r>
                    <w:t xml:space="preserve">286728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Temporary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4aa44428914252">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1747009ccff148ef">
                    <w:r>
                      <w:rPr>
                        <w:rStyle w:val="Hyperlink"/>
                      </w:rPr>
                      <w:t xml:space="preserve">Building/complex sub-unit number (person)</w:t>
                    </w:r>
                  </w:hyperlink>
                </w:p>
              </w:tc>
              <w:tc>
                <w:tcPr>
                  <w:vAlign w:val="top"/>
                </w:tcPr>
                <w:p>
                  <w:r>
                    <w:t xml:space="preserve">270018</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c88f3d4f0cb45e7">
                    <w:r>
                      <w:rPr>
                        <w:rStyle w:val="Hyperlink"/>
                      </w:rPr>
                      <w:t xml:space="preserve">Building/complex sub-unit type—abbreviation (person)</w:t>
                    </w:r>
                  </w:hyperlink>
                </w:p>
              </w:tc>
              <w:tc>
                <w:tcPr>
                  <w:vAlign w:val="top"/>
                </w:tcPr>
                <w:p>
                  <w:r>
                    <w:t xml:space="preserve">270023</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538313168518434c">
                    <w:r>
                      <w:rPr>
                        <w:rStyle w:val="Hyperlink"/>
                      </w:rPr>
                      <w:t xml:space="preserve">Building/property name (person)</w:t>
                    </w:r>
                  </w:hyperlink>
                </w:p>
              </w:tc>
              <w:tc>
                <w:tcPr>
                  <w:vAlign w:val="top"/>
                </w:tcPr>
                <w:p>
                  <w:r>
                    <w:t xml:space="preserve">270028</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f4ecb067f5e4619">
                    <w:r>
                      <w:rPr>
                        <w:rStyle w:val="Hyperlink"/>
                      </w:rPr>
                      <w:t xml:space="preserve">Address—country identifier (person)</w:t>
                    </w:r>
                  </w:hyperlink>
                </w:p>
              </w:tc>
              <w:tc>
                <w:tcPr>
                  <w:vAlign w:val="top"/>
                </w:tcPr>
                <w:p>
                  <w:r>
                    <w:t xml:space="preserve">288091</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10c9165499b64770">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6045b543a794b47">
                    <w:r>
                      <w:rPr>
                        <w:rStyle w:val="Hyperlink"/>
                      </w:rPr>
                      <w:t xml:space="preserve">Electronic communication medium (person)</w:t>
                    </w:r>
                  </w:hyperlink>
                </w:p>
              </w:tc>
              <w:tc>
                <w:tcPr>
                  <w:vAlign w:val="top"/>
                </w:tcPr>
                <w:p>
                  <w:r>
                    <w:t xml:space="preserve">287519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5f19852a9404ef8">
                    <w:r>
                      <w:rPr>
                        <w:rStyle w:val="Hyperlink"/>
                      </w:rPr>
                      <w:t xml:space="preserve">Electronic communication usage code (person)</w:t>
                    </w:r>
                  </w:hyperlink>
                </w:p>
              </w:tc>
              <w:tc>
                <w:tcPr>
                  <w:vAlign w:val="top"/>
                </w:tcPr>
                <w:p>
                  <w:r>
                    <w:t xml:space="preserve">287579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 use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use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business and personal use</w:t>
                        </w:r>
                      </w:p>
                    </w:tc>
                  </w:tr>
                </w:tbl>
                <w:p/>
              </w:tc>
            </w:tr>
            <w:tr>
              <w:trPr/>
              <w:tc>
                <w:tcPr>
                  <w:tcMar>
                    <w:right w:w="29" w:type="dxa"/>
                  </w:tcMar>
                  <w:vAlign w:val="top"/>
                </w:tcPr>
                <w:p>
                  <w:pPr>
                    <w:keepNext/>
                    <w:jc w:val="center"/>
                  </w:pPr>
                  <w:r>
                    <w:t xml:space="preserve">-</w:t>
                  </w:r>
                </w:p>
              </w:tc>
              <w:tc>
                <w:tcPr>
                  <w:tcMar/>
                  <w:vAlign w:val="top"/>
                </w:tcPr>
                <w:p>
                  <w:hyperlink w:history="true" r:id="R36c9e3613d58470b">
                    <w:r>
                      <w:rPr>
                        <w:rStyle w:val="Hyperlink"/>
                      </w:rPr>
                      <w:t xml:space="preserve">Floor/level number (person)</w:t>
                    </w:r>
                  </w:hyperlink>
                </w:p>
              </w:tc>
              <w:tc>
                <w:tcPr>
                  <w:vAlign w:val="top"/>
                </w:tcPr>
                <w:p>
                  <w:r>
                    <w:t xml:space="preserve">270029</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0e19eed27f3484e">
                    <w:r>
                      <w:rPr>
                        <w:rStyle w:val="Hyperlink"/>
                      </w:rPr>
                      <w:t xml:space="preserve">Floor/level type (person)</w:t>
                    </w:r>
                  </w:hyperlink>
                </w:p>
              </w:tc>
              <w:tc>
                <w:tcPr>
                  <w:vAlign w:val="top"/>
                </w:tcPr>
                <w:p>
                  <w:r>
                    <w:t xml:space="preserve">270024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03e4c680897d48d3">
                    <w:r>
                      <w:rPr>
                        <w:rStyle w:val="Hyperlink"/>
                      </w:rPr>
                      <w:t xml:space="preserve">House/property number (person)</w:t>
                    </w:r>
                  </w:hyperlink>
                </w:p>
              </w:tc>
              <w:tc>
                <w:tcPr>
                  <w:vAlign w:val="top"/>
                </w:tcPr>
                <w:p>
                  <w:r>
                    <w:t xml:space="preserve">270030</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31015299c144aa1">
                    <w:r>
                      <w:rPr>
                        <w:rStyle w:val="Hyperlink"/>
                      </w:rPr>
                      <w:t xml:space="preserve">Postcode—international (person)</w:t>
                    </w:r>
                  </w:hyperlink>
                </w:p>
              </w:tc>
              <w:tc>
                <w:tcPr>
                  <w:vAlign w:val="top"/>
                </w:tcPr>
                <w:p>
                  <w:r>
                    <w:t xml:space="preserve">288985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29b4b53b2ce4e44">
                    <w:r>
                      <w:rPr>
                        <w:rStyle w:val="Hyperlink"/>
                      </w:rPr>
                      <w:t xml:space="preserve">Lot/section number (person)</w:t>
                    </w:r>
                  </w:hyperlink>
                </w:p>
              </w:tc>
              <w:tc>
                <w:tcPr>
                  <w:vAlign w:val="top"/>
                </w:tcPr>
                <w:p>
                  <w:r>
                    <w:t xml:space="preserve">270031</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c08038b802845a8">
                    <w:r>
                      <w:rPr>
                        <w:rStyle w:val="Hyperlink"/>
                      </w:rPr>
                      <w:t xml:space="preserve">Non-Australian state/province (person)</w:t>
                    </w:r>
                  </w:hyperlink>
                </w:p>
              </w:tc>
              <w:tc>
                <w:tcPr>
                  <w:vAlign w:val="top"/>
                </w:tcPr>
                <w:p>
                  <w:r>
                    <w:t xml:space="preserve">288648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300c4a6621b4fff">
                    <w:r>
                      <w:rPr>
                        <w:rStyle w:val="Hyperlink"/>
                      </w:rPr>
                      <w:t xml:space="preserve">Postal delivery point identifier (person)</w:t>
                    </w:r>
                  </w:hyperlink>
                </w:p>
              </w:tc>
              <w:tc>
                <w:tcPr>
                  <w:vAlign w:val="top"/>
                </w:tcPr>
                <w:p>
                  <w:r>
                    <w:t xml:space="preserve">287220</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8553add5194245d3">
                    <w:r>
                      <w:rPr>
                        <w:rStyle w:val="Hyperlink"/>
                      </w:rPr>
                      <w:t xml:space="preserve">Street name (person)</w:t>
                    </w:r>
                  </w:hyperlink>
                </w:p>
              </w:tc>
              <w:tc>
                <w:tcPr>
                  <w:vAlign w:val="top"/>
                </w:tcPr>
                <w:p>
                  <w:r>
                    <w:t xml:space="preserve">270019</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0e3774f0d7fb4c14">
                    <w:r>
                      <w:rPr>
                        <w:rStyle w:val="Hyperlink"/>
                      </w:rPr>
                      <w:t xml:space="preserve">Street suffix code (person)</w:t>
                    </w:r>
                  </w:hyperlink>
                </w:p>
              </w:tc>
              <w:tc>
                <w:tcPr>
                  <w:vAlign w:val="top"/>
                </w:tcPr>
                <w:p>
                  <w:r>
                    <w:t xml:space="preserve">270022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848938e328464bf0">
                    <w:r>
                      <w:rPr>
                        <w:rStyle w:val="Hyperlink"/>
                      </w:rPr>
                      <w:t xml:space="preserve">Street type code (person)</w:t>
                    </w:r>
                  </w:hyperlink>
                </w:p>
              </w:tc>
              <w:tc>
                <w:tcPr>
                  <w:vAlign w:val="top"/>
                </w:tcPr>
                <w:p>
                  <w:r>
                    <w:t xml:space="preserve">270020</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cdf403e5547c452a">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13348b870afa4bd1">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b2c6bd7808648da">
                    <w:r>
                      <w:rPr>
                        <w:rStyle w:val="Hyperlink"/>
                      </w:rPr>
                      <w:t xml:space="preserve">Given name sequence number</w:t>
                    </w:r>
                  </w:hyperlink>
                </w:p>
              </w:tc>
              <w:tc>
                <w:tcPr>
                  <w:vAlign w:val="top"/>
                </w:tcPr>
                <w:p>
                  <w:r>
                    <w:t xml:space="preserve">287595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given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given name</w:t>
                        </w:r>
                      </w:p>
                    </w:tc>
                  </w:tr>
                </w:tbl>
                <w:p/>
              </w:tc>
            </w:tr>
            <w:tr>
              <w:trPr/>
              <w:tc>
                <w:tcPr>
                  <w:tcMar>
                    <w:right w:w="29" w:type="dxa"/>
                  </w:tcMar>
                  <w:vAlign w:val="top"/>
                </w:tcPr>
                <w:p>
                  <w:pPr>
                    <w:keepNext/>
                    <w:jc w:val="center"/>
                  </w:pPr>
                  <w:r>
                    <w:t xml:space="preserve">-</w:t>
                  </w:r>
                </w:p>
              </w:tc>
              <w:tc>
                <w:tcPr>
                  <w:tcMar/>
                  <w:vAlign w:val="top"/>
                </w:tcPr>
                <w:p>
                  <w:hyperlink w:history="true" r:id="R075e46bd05204a3b">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9a119f080554d85">
                    <w:r>
                      <w:rPr>
                        <w:rStyle w:val="Hyperlink"/>
                      </w:rPr>
                      <w:t xml:space="preserve">Name context flag</w:t>
                    </w:r>
                  </w:hyperlink>
                </w:p>
              </w:tc>
              <w:tc>
                <w:tcPr>
                  <w:vAlign w:val="top"/>
                </w:tcPr>
                <w:p>
                  <w:r>
                    <w:t xml:space="preserve">287101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for continued 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w:t>
                        </w:r>
                      </w:p>
                    </w:tc>
                  </w:tr>
                </w:tbl>
                <w:p/>
              </w:tc>
            </w:tr>
            <w:tr>
              <w:trPr/>
              <w:tc>
                <w:tcPr>
                  <w:tcMar>
                    <w:right w:w="29" w:type="dxa"/>
                  </w:tcMar>
                  <w:vAlign w:val="top"/>
                </w:tcPr>
                <w:p>
                  <w:pPr>
                    <w:keepNext/>
                    <w:jc w:val="center"/>
                  </w:pPr>
                  <w:r>
                    <w:t xml:space="preserve">-</w:t>
                  </w:r>
                </w:p>
              </w:tc>
              <w:tc>
                <w:tcPr>
                  <w:tcMar/>
                  <w:vAlign w:val="top"/>
                </w:tcPr>
                <w:p>
                  <w:hyperlink w:history="true" r:id="Rfdbce3ca33c342f7">
                    <w:r>
                      <w:rPr>
                        <w:rStyle w:val="Hyperlink"/>
                      </w:rPr>
                      <w:t xml:space="preserve">Name suffix sequence number</w:t>
                    </w:r>
                  </w:hyperlink>
                </w:p>
              </w:tc>
              <w:tc>
                <w:tcPr>
                  <w:vAlign w:val="top"/>
                </w:tcPr>
                <w:p>
                  <w:r>
                    <w:t xml:space="preserve">288226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suffix</w:t>
                        </w:r>
                      </w:p>
                    </w:tc>
                  </w:tr>
                </w:tbl>
                <w:p/>
              </w:tc>
            </w:tr>
            <w:tr>
              <w:trPr/>
              <w:tc>
                <w:tcPr>
                  <w:tcMar>
                    <w:right w:w="29" w:type="dxa"/>
                  </w:tcMar>
                  <w:vAlign w:val="top"/>
                </w:tcPr>
                <w:p>
                  <w:pPr>
                    <w:keepNext/>
                    <w:jc w:val="center"/>
                  </w:pPr>
                  <w:r>
                    <w:t xml:space="preserve">-</w:t>
                  </w:r>
                </w:p>
              </w:tc>
              <w:tc>
                <w:tcPr>
                  <w:tcMar/>
                  <w:vAlign w:val="top"/>
                </w:tcPr>
                <w:p>
                  <w:hyperlink w:history="true" r:id="R85221b02be16483b">
                    <w:r>
                      <w:rPr>
                        <w:rStyle w:val="Hyperlink"/>
                      </w:rPr>
                      <w:t xml:space="preserve">Name suffix</w:t>
                    </w:r>
                  </w:hyperlink>
                </w:p>
              </w:tc>
              <w:tc>
                <w:tcPr>
                  <w:vAlign w:val="top"/>
                </w:tcPr>
                <w:p>
                  <w:r>
                    <w:t xml:space="preserve">287164</w:t>
                  </w:r>
                </w:p>
              </w:tc>
              <w:tc>
                <w:tcPr>
                  <w:vAlign w:val="top"/>
                </w:tcPr>
                <w:p>
                  <w:r>
                    <w:t xml:space="preserve">String
[12]</w:t>
                  </w:r>
                </w:p>
              </w:tc>
              <w:tc>
                <w:tcPr>
                  <w:vAlign w:val="top"/>
                </w:tcPr>
                <w:p>
                  <w:r>
                    <w:t xml:space="preserve">A[A(11)]</w:t>
                  </w:r>
                  <w:r>
                    <w:br/>
                  </w:r>
                  <w:r>
                    <w:t xml:space="preserve">A combination of alphabetic characters that identify the suffix of a name.</w:t>
                  </w:r>
                </w:p>
              </w:tc>
            </w:tr>
            <w:tr>
              <w:trPr/>
              <w:tc>
                <w:tcPr>
                  <w:tcMar>
                    <w:right w:w="29" w:type="dxa"/>
                  </w:tcMar>
                  <w:vAlign w:val="top"/>
                </w:tcPr>
                <w:p>
                  <w:pPr>
                    <w:keepNext/>
                    <w:jc w:val="center"/>
                  </w:pPr>
                  <w:r>
                    <w:t xml:space="preserve">-</w:t>
                  </w:r>
                </w:p>
              </w:tc>
              <w:tc>
                <w:tcPr>
                  <w:tcMar/>
                  <w:vAlign w:val="top"/>
                </w:tcPr>
                <w:p>
                  <w:hyperlink w:history="true" r:id="R8899fc2d13224555">
                    <w:r>
                      <w:rPr>
                        <w:rStyle w:val="Hyperlink"/>
                      </w:rPr>
                      <w:t xml:space="preserve">Name title sequence number</w:t>
                    </w:r>
                  </w:hyperlink>
                </w:p>
              </w:tc>
              <w:tc>
                <w:tcPr>
                  <w:vAlign w:val="top"/>
                </w:tcPr>
                <w:p>
                  <w:r>
                    <w:t xml:space="preserve">288263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title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title</w:t>
                        </w:r>
                      </w:p>
                    </w:tc>
                  </w:tr>
                </w:tbl>
                <w:p/>
              </w:tc>
            </w:tr>
            <w:tr>
              <w:trPr/>
              <w:tc>
                <w:tcPr>
                  <w:tcMar>
                    <w:right w:w="29" w:type="dxa"/>
                  </w:tcMar>
                  <w:vAlign w:val="top"/>
                </w:tcPr>
                <w:p>
                  <w:pPr>
                    <w:keepNext/>
                    <w:jc w:val="center"/>
                  </w:pPr>
                  <w:r>
                    <w:t xml:space="preserve">-</w:t>
                  </w:r>
                </w:p>
              </w:tc>
              <w:tc>
                <w:tcPr>
                  <w:tcMar/>
                  <w:vAlign w:val="top"/>
                </w:tcPr>
                <w:p>
                  <w:hyperlink w:history="true" r:id="R14c00079d6324d0b">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5c46d4d8c17e42ec">
                    <w:r>
                      <w:rPr>
                        <w:rStyle w:val="Hyperlink"/>
                      </w:rPr>
                      <w:t xml:space="preserve">Name type</w:t>
                    </w:r>
                  </w:hyperlink>
                </w:p>
              </w:tc>
              <w:tc>
                <w:tcPr>
                  <w:vAlign w:val="top"/>
                </w:tcPr>
                <w:p>
                  <w:r>
                    <w:t xml:space="preserve">287203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Preferred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Medicare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Alias name</w:t>
                        </w:r>
                      </w:p>
                    </w:tc>
                  </w:tr>
                </w:tbl>
                <w:p/>
              </w:tc>
            </w:tr>
            <w:tr>
              <w:trPr/>
              <w:tc>
                <w:tcPr>
                  <w:tcMar>
                    <w:right w:w="29" w:type="dxa"/>
                  </w:tcMar>
                  <w:vAlign w:val="top"/>
                </w:tcPr>
                <w:p>
                  <w:pPr>
                    <w:keepNext/>
                    <w:jc w:val="center"/>
                  </w:pPr>
                  <w:r>
                    <w:t xml:space="preserve">-</w:t>
                  </w:r>
                </w:p>
              </w:tc>
              <w:tc>
                <w:tcPr>
                  <w:tcMar/>
                  <w:vAlign w:val="top"/>
                </w:tcPr>
                <w:p>
                  <w:hyperlink w:history="true" r:id="R92598af2523742c2">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8dbb6cf13764e9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8543f4153ad4396">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ad7a862e4074d2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4dd9d872361432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24604f05c54018">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30faa091afe478c">
                    <w:r>
                      <w:rPr>
                        <w:rStyle w:val="Hyperlink"/>
                      </w:rPr>
                      <w:t xml:space="preserve">Address type (service provider organisation)</w:t>
                    </w:r>
                  </w:hyperlink>
                </w:p>
              </w:tc>
              <w:tc>
                <w:tcPr>
                  <w:vAlign w:val="top"/>
                </w:tcPr>
                <w:p>
                  <w:r>
                    <w:t xml:space="preserve">286792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84e1503223f44a8">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43997380bd2492b">
                    <w:r>
                      <w:rPr>
                        <w:rStyle w:val="Hyperlink"/>
                      </w:rPr>
                      <w:t xml:space="preserve">Building/complex sub-unit number (service provider organisation)</w:t>
                    </w:r>
                  </w:hyperlink>
                </w:p>
              </w:tc>
              <w:tc>
                <w:tcPr>
                  <w:vAlign w:val="top"/>
                </w:tcPr>
                <w:p>
                  <w:r>
                    <w:t xml:space="preserve">290291</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abb67ed26834586">
                    <w:r>
                      <w:rPr>
                        <w:rStyle w:val="Hyperlink"/>
                      </w:rPr>
                      <w:t xml:space="preserve">Building/complex sub-unit type—abbreviation (service provider organisation)</w:t>
                    </w:r>
                  </w:hyperlink>
                </w:p>
              </w:tc>
              <w:tc>
                <w:tcPr>
                  <w:vAlign w:val="top"/>
                </w:tcPr>
                <w:p>
                  <w:r>
                    <w:t xml:space="preserve">290278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2fd544a224484f8b">
                    <w:r>
                      <w:rPr>
                        <w:rStyle w:val="Hyperlink"/>
                      </w:rPr>
                      <w:t xml:space="preserve">Building/property name (service provider organisation)</w:t>
                    </w:r>
                  </w:hyperlink>
                </w:p>
              </w:tc>
              <w:tc>
                <w:tcPr>
                  <w:vAlign w:val="top"/>
                </w:tcPr>
                <w:p>
                  <w:r>
                    <w:t xml:space="preserve">290295</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917452ff2ec42de">
                    <w:r>
                      <w:rPr>
                        <w:rStyle w:val="Hyperlink"/>
                      </w:rPr>
                      <w:t xml:space="preserve">Electronic communication address (service provider organisation)</w:t>
                    </w:r>
                  </w:hyperlink>
                </w:p>
              </w:tc>
              <w:tc>
                <w:tcPr>
                  <w:vAlign w:val="top"/>
                </w:tcPr>
                <w:p>
                  <w:r>
                    <w:t xml:space="preserve">287480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0fc9f53762f4567">
                    <w:r>
                      <w:rPr>
                        <w:rStyle w:val="Hyperlink"/>
                      </w:rPr>
                      <w:t xml:space="preserve">Electronic communication medium (service provider organisation)</w:t>
                    </w:r>
                  </w:hyperlink>
                </w:p>
              </w:tc>
              <w:tc>
                <w:tcPr>
                  <w:vAlign w:val="top"/>
                </w:tcPr>
                <w:p>
                  <w:r>
                    <w:t xml:space="preserve">287521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dbe34320fb04d4e">
                    <w:r>
                      <w:rPr>
                        <w:rStyle w:val="Hyperlink"/>
                      </w:rPr>
                      <w:t xml:space="preserve">Floor/level number (service provider organisation)</w:t>
                    </w:r>
                  </w:hyperlink>
                </w:p>
              </w:tc>
              <w:tc>
                <w:tcPr>
                  <w:vAlign w:val="top"/>
                </w:tcPr>
                <w:p>
                  <w:r>
                    <w:t xml:space="preserve">290264</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f5807f3535b48b0">
                    <w:r>
                      <w:rPr>
                        <w:rStyle w:val="Hyperlink"/>
                      </w:rPr>
                      <w:t xml:space="preserve">Floor/level type (service provider organisation)</w:t>
                    </w:r>
                  </w:hyperlink>
                </w:p>
              </w:tc>
              <w:tc>
                <w:tcPr>
                  <w:vAlign w:val="top"/>
                </w:tcPr>
                <w:p>
                  <w:r>
                    <w:t xml:space="preserve">290245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d01e51764ea14b70">
                    <w:r>
                      <w:rPr>
                        <w:rStyle w:val="Hyperlink"/>
                      </w:rPr>
                      <w:t xml:space="preserve">House/property number (service provider organisation)</w:t>
                    </w:r>
                  </w:hyperlink>
                </w:p>
              </w:tc>
              <w:tc>
                <w:tcPr>
                  <w:vAlign w:val="top"/>
                </w:tcPr>
                <w:p>
                  <w:r>
                    <w:t xml:space="preserve">290241</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15988910f8c4d10">
                    <w:r>
                      <w:rPr>
                        <w:rStyle w:val="Hyperlink"/>
                      </w:rPr>
                      <w:t xml:space="preserve">Postcode—international (service provider organisation)</w:t>
                    </w:r>
                  </w:hyperlink>
                </w:p>
              </w:tc>
              <w:tc>
                <w:tcPr>
                  <w:vAlign w:val="top"/>
                </w:tcPr>
                <w:p>
                  <w:r>
                    <w:t xml:space="preserve">288987</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83acf2343b54741">
                    <w:r>
                      <w:rPr>
                        <w:rStyle w:val="Hyperlink"/>
                      </w:rPr>
                      <w:t xml:space="preserve">Lot/section number (service provider organisation)</w:t>
                    </w:r>
                  </w:hyperlink>
                </w:p>
              </w:tc>
              <w:tc>
                <w:tcPr>
                  <w:vAlign w:val="top"/>
                </w:tcPr>
                <w:p>
                  <w:r>
                    <w:t xml:space="preserve">290230</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a06e90c13404b2f">
                    <w:r>
                      <w:rPr>
                        <w:rStyle w:val="Hyperlink"/>
                      </w:rPr>
                      <w:t xml:space="preserve">Non-Australian state/province (service provider organisation)</w:t>
                    </w:r>
                  </w:hyperlink>
                </w:p>
              </w:tc>
              <w:tc>
                <w:tcPr>
                  <w:vAlign w:val="top"/>
                </w:tcPr>
                <w:p>
                  <w:r>
                    <w:t xml:space="preserve">288636</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bab6ad33b074f3b">
                    <w:r>
                      <w:rPr>
                        <w:rStyle w:val="Hyperlink"/>
                      </w:rPr>
                      <w:t xml:space="preserve">Postal delivery point identifier (service provider organisation)</w:t>
                    </w:r>
                  </w:hyperlink>
                </w:p>
              </w:tc>
              <w:tc>
                <w:tcPr>
                  <w:vAlign w:val="top"/>
                </w:tcPr>
                <w:p>
                  <w:r>
                    <w:t xml:space="preserve">290141</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9156f22145af42d1">
                    <w:r>
                      <w:rPr>
                        <w:rStyle w:val="Hyperlink"/>
                      </w:rPr>
                      <w:t xml:space="preserve">Street name (service provider organisation)</w:t>
                    </w:r>
                  </w:hyperlink>
                </w:p>
              </w:tc>
              <w:tc>
                <w:tcPr>
                  <w:vAlign w:val="top"/>
                </w:tcPr>
                <w:p>
                  <w:r>
                    <w:t xml:space="preserve">290218</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42f464bf635d4355">
                    <w:r>
                      <w:rPr>
                        <w:rStyle w:val="Hyperlink"/>
                      </w:rPr>
                      <w:t xml:space="preserve">Street suffix code (service provider organisation)</w:t>
                    </w:r>
                  </w:hyperlink>
                </w:p>
              </w:tc>
              <w:tc>
                <w:tcPr>
                  <w:vAlign w:val="top"/>
                </w:tcPr>
                <w:p>
                  <w:r>
                    <w:t xml:space="preserve">290170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79f6f8e5b225469f">
                    <w:r>
                      <w:rPr>
                        <w:rStyle w:val="Hyperlink"/>
                      </w:rPr>
                      <w:t xml:space="preserve">Street type code (service provider organisation) </w:t>
                    </w:r>
                  </w:hyperlink>
                </w:p>
              </w:tc>
              <w:tc>
                <w:tcPr>
                  <w:vAlign w:val="top"/>
                </w:tcPr>
                <w:p>
                  <w:r>
                    <w:t xml:space="preserve">290193</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d464b2635bca473f">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b9af03b7a5524672">
                    <w:r>
                      <w:rPr>
                        <w:rStyle w:val="Hyperlink"/>
                      </w:rPr>
                      <w:t xml:space="preserve">Name type (service provider organisation)</w:t>
                    </w:r>
                  </w:hyperlink>
                </w:p>
              </w:tc>
              <w:tc>
                <w:tcPr>
                  <w:vAlign w:val="top"/>
                </w:tcPr>
                <w:p>
                  <w:r>
                    <w:t xml:space="preserve">288937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Organisation unit/section/division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location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Locally used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Abbreviated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Enterprise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faa69f4bb9546d8">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fa7bec051974073">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56fdb2c846c429c">
                    <w:r>
                      <w:rPr>
                        <w:rStyle w:val="Hyperlink"/>
                      </w:rPr>
                      <w:t xml:space="preserve">Organisation end date</w:t>
                    </w:r>
                  </w:hyperlink>
                </w:p>
              </w:tc>
              <w:tc>
                <w:tcPr>
                  <w:vAlign w:val="top"/>
                </w:tcPr>
                <w:p>
                  <w:r>
                    <w:t xml:space="preserve">288733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6421d4ac7304436">
                    <w:r>
                      <w:rPr>
                        <w:rStyle w:val="Hyperlink"/>
                      </w:rPr>
                      <w:t xml:space="preserve">Organisation start date</w:t>
                    </w:r>
                  </w:hyperlink>
                </w:p>
              </w:tc>
              <w:tc>
                <w:tcPr>
                  <w:vAlign w:val="top"/>
                </w:tcPr>
                <w:p>
                  <w:r>
                    <w:t xml:space="preserve">288963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dbe608b7cb2b45b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f29419ac9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608b7cb2b45b0" /><Relationship Type="http://schemas.openxmlformats.org/officeDocument/2006/relationships/header" Target="/word/header1.xml" Id="Rf52e9ba9c5334131" /><Relationship Type="http://schemas.openxmlformats.org/officeDocument/2006/relationships/settings" Target="/word/settings.xml" Id="R3b2562248c9e4676" /><Relationship Type="http://schemas.openxmlformats.org/officeDocument/2006/relationships/styles" Target="/word/styles.xml" Id="R96233309cbbe420b" /><Relationship Type="http://schemas.openxmlformats.org/officeDocument/2006/relationships/hyperlink" Target="https://meteor-uat.aihw.gov.au/content/294429" TargetMode="External" Id="Rdc1d9744d91f4cb2" /><Relationship Type="http://schemas.openxmlformats.org/officeDocument/2006/relationships/hyperlink" Target="https://meteor-uat.aihw.gov.au/content/289047" TargetMode="External" Id="R1a9fc48c16f645fe" /><Relationship Type="http://schemas.openxmlformats.org/officeDocument/2006/relationships/hyperlink" Target="https://meteor-uat.aihw.gov.au/content/289053" TargetMode="External" Id="Rf7140fd538d647a6" /><Relationship Type="http://schemas.openxmlformats.org/officeDocument/2006/relationships/hyperlink" Target="https://meteor-uat.aihw.gov.au/content/289059" TargetMode="External" Id="R199cc78df866480e" /><Relationship Type="http://schemas.openxmlformats.org/officeDocument/2006/relationships/hyperlink" Target="https://meteor-uat.aihw.gov.au/content/286620" TargetMode="External" Id="Ra37e5166e9994138" /><Relationship Type="http://schemas.openxmlformats.org/officeDocument/2006/relationships/hyperlink" Target="https://meteor-uat.aihw.gov.au/content/286728" TargetMode="External" Id="R5de3572807044734" /><Relationship Type="http://schemas.openxmlformats.org/officeDocument/2006/relationships/hyperlink" Target="https://meteor-uat.aihw.gov.au/content/287224" TargetMode="External" Id="R994aa44428914252" /><Relationship Type="http://schemas.openxmlformats.org/officeDocument/2006/relationships/hyperlink" Target="https://meteor-uat.aihw.gov.au/content/270018" TargetMode="External" Id="R1747009ccff148ef" /><Relationship Type="http://schemas.openxmlformats.org/officeDocument/2006/relationships/hyperlink" Target="https://meteor-uat.aihw.gov.au/content/270023" TargetMode="External" Id="R1c88f3d4f0cb45e7" /><Relationship Type="http://schemas.openxmlformats.org/officeDocument/2006/relationships/hyperlink" Target="https://meteor-uat.aihw.gov.au/content/270028" TargetMode="External" Id="R538313168518434c" /><Relationship Type="http://schemas.openxmlformats.org/officeDocument/2006/relationships/hyperlink" Target="https://meteor-uat.aihw.gov.au/content/288091" TargetMode="External" Id="Rbf4ecb067f5e4619" /><Relationship Type="http://schemas.openxmlformats.org/officeDocument/2006/relationships/hyperlink" Target="https://meteor-uat.aihw.gov.au/content/287469" TargetMode="External" Id="R10c9165499b64770" /><Relationship Type="http://schemas.openxmlformats.org/officeDocument/2006/relationships/hyperlink" Target="https://meteor-uat.aihw.gov.au/content/287519" TargetMode="External" Id="R86045b543a794b47" /><Relationship Type="http://schemas.openxmlformats.org/officeDocument/2006/relationships/hyperlink" Target="https://meteor-uat.aihw.gov.au/content/287579" TargetMode="External" Id="R85f19852a9404ef8" /><Relationship Type="http://schemas.openxmlformats.org/officeDocument/2006/relationships/hyperlink" Target="https://meteor-uat.aihw.gov.au/content/270029" TargetMode="External" Id="R36c9e3613d58470b" /><Relationship Type="http://schemas.openxmlformats.org/officeDocument/2006/relationships/hyperlink" Target="https://meteor-uat.aihw.gov.au/content/270024" TargetMode="External" Id="Rf0e19eed27f3484e" /><Relationship Type="http://schemas.openxmlformats.org/officeDocument/2006/relationships/hyperlink" Target="https://meteor-uat.aihw.gov.au/content/270030" TargetMode="External" Id="R03e4c680897d48d3" /><Relationship Type="http://schemas.openxmlformats.org/officeDocument/2006/relationships/hyperlink" Target="https://meteor-uat.aihw.gov.au/content/288985" TargetMode="External" Id="R531015299c144aa1" /><Relationship Type="http://schemas.openxmlformats.org/officeDocument/2006/relationships/hyperlink" Target="https://meteor-uat.aihw.gov.au/content/270031" TargetMode="External" Id="Re29b4b53b2ce4e44" /><Relationship Type="http://schemas.openxmlformats.org/officeDocument/2006/relationships/hyperlink" Target="https://meteor-uat.aihw.gov.au/content/288648" TargetMode="External" Id="R2c08038b802845a8" /><Relationship Type="http://schemas.openxmlformats.org/officeDocument/2006/relationships/hyperlink" Target="https://meteor-uat.aihw.gov.au/content/287220" TargetMode="External" Id="Ra300c4a6621b4fff" /><Relationship Type="http://schemas.openxmlformats.org/officeDocument/2006/relationships/hyperlink" Target="https://meteor-uat.aihw.gov.au/content/270019" TargetMode="External" Id="R8553add5194245d3" /><Relationship Type="http://schemas.openxmlformats.org/officeDocument/2006/relationships/hyperlink" Target="https://meteor-uat.aihw.gov.au/content/270022" TargetMode="External" Id="R0e3774f0d7fb4c14" /><Relationship Type="http://schemas.openxmlformats.org/officeDocument/2006/relationships/hyperlink" Target="https://meteor-uat.aihw.gov.au/content/270020" TargetMode="External" Id="R848938e328464bf0" /><Relationship Type="http://schemas.openxmlformats.org/officeDocument/2006/relationships/hyperlink" Target="https://meteor-uat.aihw.gov.au/content/287326" TargetMode="External" Id="Rcdf403e5547c452a" /><Relationship Type="http://schemas.openxmlformats.org/officeDocument/2006/relationships/hyperlink" Target="https://meteor-uat.aihw.gov.au/content/286953" TargetMode="External" Id="R13348b870afa4bd1" /><Relationship Type="http://schemas.openxmlformats.org/officeDocument/2006/relationships/hyperlink" Target="https://meteor-uat.aihw.gov.au/content/287595" TargetMode="External" Id="R7b2c6bd7808648da" /><Relationship Type="http://schemas.openxmlformats.org/officeDocument/2006/relationships/hyperlink" Target="https://meteor-uat.aihw.gov.au/content/287035" TargetMode="External" Id="R075e46bd05204a3b" /><Relationship Type="http://schemas.openxmlformats.org/officeDocument/2006/relationships/hyperlink" Target="https://meteor-uat.aihw.gov.au/content/287101" TargetMode="External" Id="Rd9a119f080554d85" /><Relationship Type="http://schemas.openxmlformats.org/officeDocument/2006/relationships/hyperlink" Target="https://meteor-uat.aihw.gov.au/content/288226" TargetMode="External" Id="Rfdbce3ca33c342f7" /><Relationship Type="http://schemas.openxmlformats.org/officeDocument/2006/relationships/hyperlink" Target="https://meteor-uat.aihw.gov.au/content/287164" TargetMode="External" Id="R85221b02be16483b" /><Relationship Type="http://schemas.openxmlformats.org/officeDocument/2006/relationships/hyperlink" Target="https://meteor-uat.aihw.gov.au/content/288263" TargetMode="External" Id="R8899fc2d13224555" /><Relationship Type="http://schemas.openxmlformats.org/officeDocument/2006/relationships/hyperlink" Target="https://meteor-uat.aihw.gov.au/content/287166" TargetMode="External" Id="R14c00079d6324d0b" /><Relationship Type="http://schemas.openxmlformats.org/officeDocument/2006/relationships/hyperlink" Target="https://meteor-uat.aihw.gov.au/content/287203" TargetMode="External" Id="R5c46d4d8c17e42ec" /><Relationship Type="http://schemas.openxmlformats.org/officeDocument/2006/relationships/hyperlink" Target="https://meteor-uat.aihw.gov.au/content/286919" TargetMode="External" Id="R92598af2523742c2" /><Relationship Type="http://schemas.openxmlformats.org/officeDocument/2006/relationships/hyperlink" Target="https://meteor-uat.aihw.gov.au/content/287007" TargetMode="External" Id="R78dbb6cf13764e9b" /><Relationship Type="http://schemas.openxmlformats.org/officeDocument/2006/relationships/hyperlink" Target="https://meteor-uat.aihw.gov.au/content/287305" TargetMode="External" Id="R38543f4153ad4396" /><Relationship Type="http://schemas.openxmlformats.org/officeDocument/2006/relationships/hyperlink" Target="https://meteor-uat.aihw.gov.au/content/290046" TargetMode="External" Id="R6ad7a862e4074d27" /><Relationship Type="http://schemas.openxmlformats.org/officeDocument/2006/relationships/hyperlink" Target="https://meteor-uat.aihw.gov.au/content/287316" TargetMode="External" Id="Rb4dd9d8723614326" /><Relationship Type="http://schemas.openxmlformats.org/officeDocument/2006/relationships/hyperlink" Target="https://meteor-uat.aihw.gov.au/content/290315" TargetMode="External" Id="Ra724604f05c54018" /><Relationship Type="http://schemas.openxmlformats.org/officeDocument/2006/relationships/hyperlink" Target="https://meteor-uat.aihw.gov.au/content/286792" TargetMode="External" Id="Rf30faa091afe478c" /><Relationship Type="http://schemas.openxmlformats.org/officeDocument/2006/relationships/hyperlink" Target="https://meteor-uat.aihw.gov.au/content/290064" TargetMode="External" Id="R784e1503223f44a8" /><Relationship Type="http://schemas.openxmlformats.org/officeDocument/2006/relationships/hyperlink" Target="https://meteor-uat.aihw.gov.au/content/290291" TargetMode="External" Id="Rf43997380bd2492b" /><Relationship Type="http://schemas.openxmlformats.org/officeDocument/2006/relationships/hyperlink" Target="https://meteor-uat.aihw.gov.au/content/290278" TargetMode="External" Id="R1abb67ed26834586" /><Relationship Type="http://schemas.openxmlformats.org/officeDocument/2006/relationships/hyperlink" Target="https://meteor-uat.aihw.gov.au/content/290295" TargetMode="External" Id="R2fd544a224484f8b" /><Relationship Type="http://schemas.openxmlformats.org/officeDocument/2006/relationships/hyperlink" Target="https://meteor-uat.aihw.gov.au/content/287480" TargetMode="External" Id="Rb917452ff2ec42de" /><Relationship Type="http://schemas.openxmlformats.org/officeDocument/2006/relationships/hyperlink" Target="https://meteor-uat.aihw.gov.au/content/287521" TargetMode="External" Id="Re0fc9f53762f4567" /><Relationship Type="http://schemas.openxmlformats.org/officeDocument/2006/relationships/hyperlink" Target="https://meteor-uat.aihw.gov.au/content/290264" TargetMode="External" Id="Redbe34320fb04d4e" /><Relationship Type="http://schemas.openxmlformats.org/officeDocument/2006/relationships/hyperlink" Target="https://meteor-uat.aihw.gov.au/content/290245" TargetMode="External" Id="R8f5807f3535b48b0" /><Relationship Type="http://schemas.openxmlformats.org/officeDocument/2006/relationships/hyperlink" Target="https://meteor-uat.aihw.gov.au/content/290241" TargetMode="External" Id="Rd01e51764ea14b70" /><Relationship Type="http://schemas.openxmlformats.org/officeDocument/2006/relationships/hyperlink" Target="https://meteor-uat.aihw.gov.au/content/288987" TargetMode="External" Id="R515988910f8c4d10" /><Relationship Type="http://schemas.openxmlformats.org/officeDocument/2006/relationships/hyperlink" Target="https://meteor-uat.aihw.gov.au/content/290230" TargetMode="External" Id="Re83acf2343b54741" /><Relationship Type="http://schemas.openxmlformats.org/officeDocument/2006/relationships/hyperlink" Target="https://meteor-uat.aihw.gov.au/content/288636" TargetMode="External" Id="Raa06e90c13404b2f" /><Relationship Type="http://schemas.openxmlformats.org/officeDocument/2006/relationships/hyperlink" Target="https://meteor-uat.aihw.gov.au/content/290141" TargetMode="External" Id="Rfbab6ad33b074f3b" /><Relationship Type="http://schemas.openxmlformats.org/officeDocument/2006/relationships/hyperlink" Target="https://meteor-uat.aihw.gov.au/content/290218" TargetMode="External" Id="R9156f22145af42d1" /><Relationship Type="http://schemas.openxmlformats.org/officeDocument/2006/relationships/hyperlink" Target="https://meteor-uat.aihw.gov.au/content/290170" TargetMode="External" Id="R42f464bf635d4355" /><Relationship Type="http://schemas.openxmlformats.org/officeDocument/2006/relationships/hyperlink" Target="https://meteor-uat.aihw.gov.au/content/290193" TargetMode="External" Id="R79f6f8e5b225469f" /><Relationship Type="http://schemas.openxmlformats.org/officeDocument/2006/relationships/hyperlink" Target="https://meteor-uat.aihw.gov.au/content/290059" TargetMode="External" Id="Rd464b2635bca473f" /><Relationship Type="http://schemas.openxmlformats.org/officeDocument/2006/relationships/hyperlink" Target="https://meteor-uat.aihw.gov.au/content/288937" TargetMode="External" Id="Rb9af03b7a5524672" /><Relationship Type="http://schemas.openxmlformats.org/officeDocument/2006/relationships/hyperlink" Target="https://meteor-uat.aihw.gov.au/content/288917" TargetMode="External" Id="R2faa69f4bb9546d8" /><Relationship Type="http://schemas.openxmlformats.org/officeDocument/2006/relationships/hyperlink" Target="https://meteor-uat.aihw.gov.au/content/289083" TargetMode="External" Id="R0fa7bec051974073" /><Relationship Type="http://schemas.openxmlformats.org/officeDocument/2006/relationships/hyperlink" Target="https://meteor-uat.aihw.gov.au/content/288733" TargetMode="External" Id="Rb56fdb2c846c429c" /><Relationship Type="http://schemas.openxmlformats.org/officeDocument/2006/relationships/hyperlink" Target="https://meteor-uat.aihw.gov.au/content/288963" TargetMode="External" Id="R66421d4ac7304436" /></Relationships>
</file>

<file path=word/_rels/header1.xml.rels>&#65279;<?xml version="1.0" encoding="utf-8"?><Relationships xmlns="http://schemas.openxmlformats.org/package/2006/relationships"><Relationship Type="http://schemas.openxmlformats.org/officeDocument/2006/relationships/image" Target="/media/image.png" Id="R374f29419ac94fe2" /></Relationships>
</file>