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6d6f4beeb4b0e" /></Relationships>
</file>

<file path=word/document.xml><?xml version="1.0" encoding="utf-8"?>
<w:document xmlns:r="http://schemas.openxmlformats.org/officeDocument/2006/relationships" xmlns:w="http://schemas.openxmlformats.org/wordprocessingml/2006/main">
  <w:body>
    <w:p>
      <w:pPr>
        <w:pStyle w:val="Title"/>
      </w:pPr>
      <w:r>
        <w:t>Administrative health region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baaf0d06a456f">
              <w:r>
                <w:rPr>
                  <w:rStyle w:val="Hyperlink"/>
                  <w:color w:val="244061"/>
                </w:rPr>
                <w:t xml:space="preserve">Health!</w:t>
              </w:r>
            </w:hyperlink>
            <w:r>
              <w:rPr>
                <w:rStyle w:val="row-content"/>
                <w:color w:val="244061"/>
              </w:rPr>
              <w:t xml:space="preserve">, Standard 05/12/2007</w:t>
            </w:r>
          </w:p>
          <w:p>
            <w:pPr>
              <w:spacing w:before="0" w:after="0"/>
            </w:pPr>
            <w:hyperlink w:history="true" r:id="Rafdd989389d242d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5aff40ff5647a7">
              <w:r>
                <w:rPr>
                  <w:rStyle w:val="Hyperlink"/>
                </w:rPr>
                <w:t xml:space="preserve">Party</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1ae7b2da61d454b">
              <w:r>
                <w:rPr>
                  <w:rStyle w:val="Hyperlink"/>
                </w:rPr>
                <w:t xml:space="preserve">Administrative health region—Medicare Local identifier</w:t>
              </w:r>
            </w:hyperlink>
          </w:p>
          <w:p>
            <w:pPr>
              <w:pStyle w:val="registration-status"/>
              <w:spacing w:before="0" w:after="0"/>
            </w:pPr>
            <w:hyperlink w:history="true" r:id="Rf17e4843b2a84b45">
              <w:r>
                <w:rPr>
                  <w:rStyle w:val="Hyperlink"/>
                  <w:color w:val="244061"/>
                </w:rPr>
                <w:t xml:space="preserve"> National Health Performance Authority (retired)</w:t>
              </w:r>
            </w:hyperlink>
            <w:r>
              <w:rPr>
                <w:rStyle w:val="row-content"/>
                <w:color w:val="244061"/>
              </w:rPr>
              <w:t xml:space="preserve">, Retired 01/07/2016</w:t>
            </w:r>
          </w:p>
          <w:p>
            <w:r>
              <w:br/>
            </w:r>
            <w:hyperlink w:history="true" r:id="R5956bef7f0c544b9">
              <w:r>
                <w:rPr>
                  <w:rStyle w:val="Hyperlink"/>
                </w:rPr>
                <w:t xml:space="preserve">Administrative health region—Medicare Local peer group</w:t>
              </w:r>
            </w:hyperlink>
          </w:p>
          <w:p>
            <w:pPr>
              <w:pStyle w:val="registration-status"/>
              <w:spacing w:before="0" w:after="0"/>
            </w:pPr>
            <w:hyperlink w:history="true" r:id="R9b86c3f8d65b454d">
              <w:r>
                <w:rPr>
                  <w:rStyle w:val="Hyperlink"/>
                  <w:color w:val="244061"/>
                </w:rPr>
                <w:t xml:space="preserve"> National Health Performance Authority (retired)</w:t>
              </w:r>
            </w:hyperlink>
            <w:r>
              <w:rPr>
                <w:rStyle w:val="row-content"/>
                <w:color w:val="244061"/>
              </w:rPr>
              <w:t xml:space="preserve">, Retired 01/07/2016</w:t>
            </w:r>
          </w:p>
          <w:p>
            <w:r>
              <w:br/>
            </w:r>
            <w:hyperlink w:history="true" r:id="R820cf59c9d514112">
              <w:r>
                <w:rPr>
                  <w:rStyle w:val="Hyperlink"/>
                </w:rPr>
                <w:t xml:space="preserve">Administrative health region—palliative care strategic plan indicator </w:t>
              </w:r>
            </w:hyperlink>
          </w:p>
          <w:p>
            <w:pPr>
              <w:pStyle w:val="registration-status"/>
              <w:spacing w:before="0" w:after="0"/>
            </w:pPr>
            <w:hyperlink w:history="true" r:id="Rfeb5019bb3eb4e52">
              <w:r>
                <w:rPr>
                  <w:rStyle w:val="Hyperlink"/>
                  <w:color w:val="244061"/>
                </w:rPr>
                <w:t xml:space="preserve">Health!</w:t>
              </w:r>
            </w:hyperlink>
            <w:r>
              <w:rPr>
                <w:rStyle w:val="row-content"/>
                <w:color w:val="244061"/>
              </w:rPr>
              <w:t xml:space="preserve">, Retired 02/12/2015</w:t>
            </w:r>
          </w:p>
          <w:p>
            <w:r>
              <w:br/>
            </w:r>
            <w:hyperlink w:history="true" r:id="R2e44a7f9d2404846">
              <w:r>
                <w:rPr>
                  <w:rStyle w:val="Hyperlink"/>
                </w:rPr>
                <w:t xml:space="preserve">Administrative health region—Primary Health Network identifier</w:t>
              </w:r>
            </w:hyperlink>
          </w:p>
          <w:p>
            <w:pPr>
              <w:pStyle w:val="registration-status"/>
              <w:spacing w:before="0" w:after="0"/>
            </w:pPr>
            <w:hyperlink w:history="true" r:id="Ree79bafba7414089">
              <w:r>
                <w:rPr>
                  <w:rStyle w:val="Hyperlink"/>
                  <w:color w:val="244061"/>
                </w:rPr>
                <w:t xml:space="preserve"> National Health Performance Authority (retired)</w:t>
              </w:r>
            </w:hyperlink>
            <w:r>
              <w:rPr>
                <w:rStyle w:val="row-content"/>
                <w:color w:val="244061"/>
              </w:rPr>
              <w:t xml:space="preserve">, Retired 01/07/2016</w:t>
            </w:r>
          </w:p>
          <w:p>
            <w:r>
              <w:br/>
            </w:r>
            <w:hyperlink w:history="true" r:id="R36a2621c5c0747fe">
              <w:r>
                <w:rPr>
                  <w:rStyle w:val="Hyperlink"/>
                </w:rPr>
                <w:t xml:space="preserve">Administrative health region—region name </w:t>
              </w:r>
            </w:hyperlink>
          </w:p>
          <w:p>
            <w:pPr>
              <w:pStyle w:val="registration-status"/>
              <w:spacing w:before="0" w:after="0"/>
            </w:pPr>
            <w:hyperlink w:history="true" r:id="R1681dcc109eb43aa">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3c83482a655e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20ced55c4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3482a655e456b" /><Relationship Type="http://schemas.openxmlformats.org/officeDocument/2006/relationships/header" Target="/word/header1.xml" Id="R73da71f9364d4ee0" /><Relationship Type="http://schemas.openxmlformats.org/officeDocument/2006/relationships/settings" Target="/word/settings.xml" Id="R84b4b68809c145c2" /><Relationship Type="http://schemas.openxmlformats.org/officeDocument/2006/relationships/styles" Target="/word/styles.xml" Id="R4c11cdb1447549a5" /><Relationship Type="http://schemas.openxmlformats.org/officeDocument/2006/relationships/hyperlink" Target="https://meteor-uat.aihw.gov.au/RegistrationAuthority/14" TargetMode="External" Id="Rddabaaf0d06a456f" /><Relationship Type="http://schemas.openxmlformats.org/officeDocument/2006/relationships/hyperlink" Target="https://meteor-uat.aihw.gov.au/RegistrationAuthority/10" TargetMode="External" Id="Rafdd989389d242d7" /><Relationship Type="http://schemas.openxmlformats.org/officeDocument/2006/relationships/hyperlink" Target="https://meteor-uat.aihw.gov.au/content/483447" TargetMode="External" Id="R895aff40ff5647a7" /><Relationship Type="http://schemas.openxmlformats.org/officeDocument/2006/relationships/hyperlink" Target="https://meteor-uat.aihw.gov.au/content/513285" TargetMode="External" Id="R91ae7b2da61d454b" /><Relationship Type="http://schemas.openxmlformats.org/officeDocument/2006/relationships/hyperlink" Target="https://meteor-uat.aihw.gov.au/RegistrationAuthority/10" TargetMode="External" Id="Rf17e4843b2a84b45" /><Relationship Type="http://schemas.openxmlformats.org/officeDocument/2006/relationships/hyperlink" Target="https://meteor-uat.aihw.gov.au/content/550731" TargetMode="External" Id="R5956bef7f0c544b9" /><Relationship Type="http://schemas.openxmlformats.org/officeDocument/2006/relationships/hyperlink" Target="https://meteor-uat.aihw.gov.au/RegistrationAuthority/10" TargetMode="External" Id="R9b86c3f8d65b454d" /><Relationship Type="http://schemas.openxmlformats.org/officeDocument/2006/relationships/hyperlink" Target="https://meteor-uat.aihw.gov.au/content/288325" TargetMode="External" Id="R820cf59c9d514112" /><Relationship Type="http://schemas.openxmlformats.org/officeDocument/2006/relationships/hyperlink" Target="https://meteor-uat.aihw.gov.au/RegistrationAuthority/14" TargetMode="External" Id="Rfeb5019bb3eb4e52" /><Relationship Type="http://schemas.openxmlformats.org/officeDocument/2006/relationships/hyperlink" Target="https://meteor-uat.aihw.gov.au/content/611076" TargetMode="External" Id="R2e44a7f9d2404846" /><Relationship Type="http://schemas.openxmlformats.org/officeDocument/2006/relationships/hyperlink" Target="https://meteor-uat.aihw.gov.au/RegistrationAuthority/10" TargetMode="External" Id="Ree79bafba7414089" /><Relationship Type="http://schemas.openxmlformats.org/officeDocument/2006/relationships/hyperlink" Target="https://meteor-uat.aihw.gov.au/content/295808" TargetMode="External" Id="R36a2621c5c0747fe" /><Relationship Type="http://schemas.openxmlformats.org/officeDocument/2006/relationships/hyperlink" Target="https://meteor-uat.aihw.gov.au/RegistrationAuthority/14" TargetMode="External" Id="R1681dcc109eb43aa" /></Relationships>
</file>

<file path=word/_rels/header1.xml.rels>&#65279;<?xml version="1.0" encoding="utf-8"?><Relationships xmlns="http://schemas.openxmlformats.org/package/2006/relationships"><Relationship Type="http://schemas.openxmlformats.org/officeDocument/2006/relationships/image" Target="/media/image.png" Id="R92720ced55c44fc0" /></Relationships>
</file>