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81cd97081e24b90" /></Relationships>
</file>

<file path=word/document.xml><?xml version="1.0" encoding="utf-8"?>
<w:document xmlns:r="http://schemas.openxmlformats.org/officeDocument/2006/relationships" xmlns:w="http://schemas.openxmlformats.org/wordprocessingml/2006/main">
  <w:body>
    <w:p>
      <w:pPr>
        <w:pStyle w:val="Title"/>
      </w:pPr>
      <w:r>
        <w:t>Establishment (public psychiatric or alcohol and drug hospital)—number of individual session occasions of service for non-admitted patients (emergency and outpatient), total N[NNNNNN]</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 (public psychiatric or alcohol and drug hospital)—number of individual session occasions of service for non-admitted patients (emergency and outpatient), total 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Individual sessions (public psychiatric, alcohol and drug hospital)—emergency and outpatient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Type of non-admitted patient care (public psychiatric, alcohol &amp; drug)—emergency and outpatient individual sessions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270216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9463f6809524843">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occasions of examination, consultation, treatment or other services provided as individual sessions to non-admitted patients in the emergency and outpatient functional unit of a public psychiatric or alcohol and drug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a145cf3623b4d69">
              <w:r>
                <w:rPr>
                  <w:rStyle w:val="Hyperlink"/>
                </w:rPr>
                <w:t xml:space="preserve">Establishment—number of individual session occasions of service for non-admitted patients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c3d3365a35d482f">
              <w:r>
                <w:rPr>
                  <w:rStyle w:val="Hyperlink"/>
                </w:rPr>
                <w:t xml:space="preserve">Total occasions of service N[NNNNNN]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Occasion of service</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Emergency patients and outpatients are persons who receive non-admitted care. Individual non-admitted care is care provided to a person who receives direct care within the </w:t>
            </w:r>
          </w:p>
          <w:p>
            <w:hyperlink w:tooltip="An emergency department provides triage, assessment, care and/or treatment for patients suffering from medical condition/s and/or injury." w:history="true" r:id="R8ff1cf73fbe44828">
              <w:r>
                <w:rPr>
                  <w:rStyle w:val="Hyperlink"/>
                  <w:b/>
                </w:rPr>
                <w:t xml:space="preserve">emergency department </w:t>
              </w:r>
            </w:hyperlink>
            <w:r>
              <w:rPr>
                <w:rStyle w:val="row-content-rich-text"/>
              </w:rPr>
              <w:t xml:space="preserve">or other designated clinics within the hospital and who is not formally admitted at the time when the care is provided. A person who first contacts the hospital and receives non-admitted care, for example through the emergency department, and is subsequently admitted should have both components of care enumerated separately.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is defined as two or more patients receiving a service together where all individuals are not members of the same family. Family services are to be treated as occasions of service to an individual.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5734332943cc40a1">
              <w:r>
                <w:drawing>
                  <wp:inline xmlns:wp="http://schemas.openxmlformats.org/drawingml/2006/wordprocessingDrawing" distT="0" distB="0" distL="0" distR="0">
                    <wp:extent cx="152400" cy="152400"/>
                    <wp:effectExtent l="19050" t="0" r="0" b="0"/>
                    <wp:docPr id="2" name="Picture 2" descr="">
                      <a:hlinkClick xmlns:a="http://schemas.openxmlformats.org/drawingml/2006/main" r:id="R5734332943cc40a1"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1f0ba4a8d90b44eb"/>
                            <a:srcRect/>
                            <a:stretch>
                              <a:fillRect/>
                            </a:stretch>
                          </pic:blipFill>
                          <pic:spPr bwMode="auto">
                            <a:xfrm>
                              <a:off x="0" y="0"/>
                              <a:ext cx="152400" cy="152400"/>
                            </a:xfrm>
                            <a:prstGeom prst="rect">
                              <a:avLst/>
                            </a:prstGeom>
                          </pic:spPr>
                        </pic:pic>
                      </a:graphicData>
                    </a:graphic>
                  </wp:inline>
                </w:drawing>
              </w:r>
              <w:r>
                <w:rPr>
                  <w:rStyle w:val="Hyperlink"/>
                </w:rPr>
                <w:t xml:space="preserve"> Type of non-admitted patient care (public psychiatric, alcohol &amp; drug), version 1, Derived DE, NHDD, NHIMG, Superseded 01/03/2005.pdf</w:t>
              </w:r>
            </w:hyperlink>
          </w:p>
          <w:p>
            <w:r>
              <w:rPr>
                <w:rStyle w:val="row-content"/>
              </w:rPr>
              <w:t xml:space="preserve"> (21.1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9c96a9ec93b4dcf">
              <w:r>
                <w:rPr>
                  <w:rStyle w:val="Hyperlink"/>
                </w:rPr>
                <w:t xml:space="preserve">Public hospital establishments NMDS</w:t>
              </w:r>
            </w:hyperlink>
          </w:p>
          <w:p>
            <w:pPr>
              <w:pStyle w:val="registration-status"/>
              <w:spacing w:before="0" w:after="0"/>
            </w:pPr>
            <w:hyperlink w:history="true" r:id="Rd1be7176412d496e">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1d637281e2f64e12">
              <w:r>
                <w:rPr>
                  <w:rStyle w:val="Hyperlink"/>
                </w:rPr>
                <w:t xml:space="preserve">Public hospital establishments NMDS</w:t>
              </w:r>
            </w:hyperlink>
          </w:p>
          <w:p>
            <w:pPr>
              <w:pStyle w:val="registration-status"/>
              <w:spacing w:before="0" w:after="0"/>
            </w:pPr>
            <w:hyperlink w:history="true" r:id="Rd6de071250b44879">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098cda9d581b4b78">
              <w:r>
                <w:rPr>
                  <w:rStyle w:val="Hyperlink"/>
                </w:rPr>
                <w:t xml:space="preserve">Public hospital establishments NMDS 2007-08</w:t>
              </w:r>
            </w:hyperlink>
          </w:p>
          <w:p>
            <w:pPr>
              <w:pStyle w:val="registration-status"/>
              <w:spacing w:before="0" w:after="0"/>
            </w:pPr>
            <w:hyperlink w:history="true" r:id="Rd86654a745d44258">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4871ed3663184e17">
              <w:r>
                <w:rPr>
                  <w:rStyle w:val="Hyperlink"/>
                </w:rPr>
                <w:t xml:space="preserve">Public hospital establishments NMDS 2008-09</w:t>
              </w:r>
            </w:hyperlink>
          </w:p>
          <w:p>
            <w:pPr>
              <w:pStyle w:val="registration-status"/>
              <w:spacing w:before="0" w:after="0"/>
            </w:pPr>
            <w:hyperlink w:history="true" r:id="Rec3871846eb7481f">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62c8dd32979d4b90">
              <w:r>
                <w:rPr>
                  <w:rStyle w:val="Hyperlink"/>
                </w:rPr>
                <w:t xml:space="preserve">Public hospital establishments NMDS 2009-10</w:t>
              </w:r>
            </w:hyperlink>
          </w:p>
          <w:p>
            <w:pPr>
              <w:pStyle w:val="registration-status"/>
              <w:spacing w:before="0" w:after="0"/>
            </w:pPr>
            <w:hyperlink w:history="true" r:id="R19b568fb806844b7">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2ffafdeab53e4169">
              <w:r>
                <w:rPr>
                  <w:rStyle w:val="Hyperlink"/>
                </w:rPr>
                <w:t xml:space="preserve">Public hospital establishments NMDS 2010-11</w:t>
              </w:r>
            </w:hyperlink>
          </w:p>
          <w:p>
            <w:pPr>
              <w:pStyle w:val="registration-status"/>
              <w:spacing w:before="0" w:after="0"/>
            </w:pPr>
            <w:hyperlink w:history="true" r:id="R37878651e5d74c5e">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df3505d474b641dd">
              <w:r>
                <w:rPr>
                  <w:rStyle w:val="Hyperlink"/>
                </w:rPr>
                <w:t xml:space="preserve">Public hospital establishments NMDS 2011-12</w:t>
              </w:r>
            </w:hyperlink>
          </w:p>
          <w:p>
            <w:pPr>
              <w:pStyle w:val="registration-status"/>
              <w:spacing w:before="0" w:after="0"/>
            </w:pPr>
            <w:hyperlink w:history="true" r:id="R043c483ce212431c">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c5b7c06b93734d4d">
              <w:r>
                <w:rPr>
                  <w:rStyle w:val="Hyperlink"/>
                </w:rPr>
                <w:t xml:space="preserve">Public hospital establishments NMDS 2012-13</w:t>
              </w:r>
            </w:hyperlink>
          </w:p>
          <w:p>
            <w:pPr>
              <w:pStyle w:val="registration-status"/>
              <w:spacing w:before="0" w:after="0"/>
            </w:pPr>
            <w:hyperlink w:history="true" r:id="R6a7465f5607c4874">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4bd184fbb71743dc">
              <w:r>
                <w:rPr>
                  <w:rStyle w:val="Hyperlink"/>
                </w:rPr>
                <w:t xml:space="preserve">Public hospital establishments NMDS 2013-14</w:t>
              </w:r>
            </w:hyperlink>
          </w:p>
          <w:p>
            <w:pPr>
              <w:pStyle w:val="registration-status"/>
              <w:spacing w:before="0" w:after="0"/>
            </w:pPr>
            <w:hyperlink w:history="true" r:id="R0b03add19a944a2e">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f5b53e2f0d504ac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270216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aaa3b94a5d64cd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5b53e2f0d504acd" /><Relationship Type="http://schemas.openxmlformats.org/officeDocument/2006/relationships/header" Target="/word/header1.xml" Id="R29543be27ac04b60" /><Relationship Type="http://schemas.openxmlformats.org/officeDocument/2006/relationships/settings" Target="/word/settings.xml" Id="R8f3e13f6400b48a1" /><Relationship Type="http://schemas.openxmlformats.org/officeDocument/2006/relationships/styles" Target="/word/styles.xml" Id="R71c5780354874017" /><Relationship Type="http://schemas.openxmlformats.org/officeDocument/2006/relationships/image" Target="/media/image.gif" Id="R1f0ba4a8d90b44eb" /><Relationship Type="http://schemas.openxmlformats.org/officeDocument/2006/relationships/hyperlink" Target="https://meteor-uat.aihw.gov.au/RegistrationAuthority/14" TargetMode="External" Id="R29463f6809524843" /><Relationship Type="http://schemas.openxmlformats.org/officeDocument/2006/relationships/hyperlink" Target="https://meteor-uat.aihw.gov.au/content/313847" TargetMode="External" Id="R6a145cf3623b4d69" /><Relationship Type="http://schemas.openxmlformats.org/officeDocument/2006/relationships/hyperlink" Target="https://meteor-uat.aihw.gov.au/content/270715" TargetMode="External" Id="R8c3d3365a35d482f" /><Relationship Type="http://schemas.openxmlformats.org/officeDocument/2006/relationships/hyperlink" Target="https://meteor-uat.aihw.gov.au/content/327158" TargetMode="External" Id="R8ff1cf73fbe44828" /><Relationship Type="http://schemas.openxmlformats.org/officeDocument/2006/relationships/hyperlink" Target="https://meteor-uat.aihw.gov.au/content/284780" TargetMode="External" Id="R5734332943cc40a1" /><Relationship Type="http://schemas.openxmlformats.org/officeDocument/2006/relationships/hyperlink" Target="https://meteor-uat.aihw.gov.au/content/273047" TargetMode="External" Id="Rb9c96a9ec93b4dcf" /><Relationship Type="http://schemas.openxmlformats.org/officeDocument/2006/relationships/hyperlink" Target="https://meteor-uat.aihw.gov.au/RegistrationAuthority/14" TargetMode="External" Id="Rd1be7176412d496e" /><Relationship Type="http://schemas.openxmlformats.org/officeDocument/2006/relationships/hyperlink" Target="https://meteor-uat.aihw.gov.au/content/334285" TargetMode="External" Id="R1d637281e2f64e12" /><Relationship Type="http://schemas.openxmlformats.org/officeDocument/2006/relationships/hyperlink" Target="https://meteor-uat.aihw.gov.au/RegistrationAuthority/14" TargetMode="External" Id="Rd6de071250b44879" /><Relationship Type="http://schemas.openxmlformats.org/officeDocument/2006/relationships/hyperlink" Target="https://meteor-uat.aihw.gov.au/content/345139" TargetMode="External" Id="R098cda9d581b4b78" /><Relationship Type="http://schemas.openxmlformats.org/officeDocument/2006/relationships/hyperlink" Target="https://meteor-uat.aihw.gov.au/RegistrationAuthority/14" TargetMode="External" Id="Rd86654a745d44258" /><Relationship Type="http://schemas.openxmlformats.org/officeDocument/2006/relationships/hyperlink" Target="https://meteor-uat.aihw.gov.au/content/362302" TargetMode="External" Id="R4871ed3663184e17" /><Relationship Type="http://schemas.openxmlformats.org/officeDocument/2006/relationships/hyperlink" Target="https://meteor-uat.aihw.gov.au/RegistrationAuthority/14" TargetMode="External" Id="Rec3871846eb7481f" /><Relationship Type="http://schemas.openxmlformats.org/officeDocument/2006/relationships/hyperlink" Target="https://meteor-uat.aihw.gov.au/content/374924" TargetMode="External" Id="R62c8dd32979d4b90" /><Relationship Type="http://schemas.openxmlformats.org/officeDocument/2006/relationships/hyperlink" Target="https://meteor-uat.aihw.gov.au/RegistrationAuthority/14" TargetMode="External" Id="R19b568fb806844b7" /><Relationship Type="http://schemas.openxmlformats.org/officeDocument/2006/relationships/hyperlink" Target="https://meteor-uat.aihw.gov.au/content/386794" TargetMode="External" Id="R2ffafdeab53e4169" /><Relationship Type="http://schemas.openxmlformats.org/officeDocument/2006/relationships/hyperlink" Target="https://meteor-uat.aihw.gov.au/RegistrationAuthority/14" TargetMode="External" Id="R37878651e5d74c5e" /><Relationship Type="http://schemas.openxmlformats.org/officeDocument/2006/relationships/hyperlink" Target="https://meteor-uat.aihw.gov.au/content/426900" TargetMode="External" Id="Rdf3505d474b641dd" /><Relationship Type="http://schemas.openxmlformats.org/officeDocument/2006/relationships/hyperlink" Target="https://meteor-uat.aihw.gov.au/RegistrationAuthority/14" TargetMode="External" Id="R043c483ce212431c" /><Relationship Type="http://schemas.openxmlformats.org/officeDocument/2006/relationships/hyperlink" Target="https://meteor-uat.aihw.gov.au/content/470656" TargetMode="External" Id="Rc5b7c06b93734d4d" /><Relationship Type="http://schemas.openxmlformats.org/officeDocument/2006/relationships/hyperlink" Target="https://meteor-uat.aihw.gov.au/RegistrationAuthority/14" TargetMode="External" Id="R6a7465f5607c4874" /><Relationship Type="http://schemas.openxmlformats.org/officeDocument/2006/relationships/hyperlink" Target="https://meteor-uat.aihw.gov.au/content/504279" TargetMode="External" Id="R4bd184fbb71743dc" /><Relationship Type="http://schemas.openxmlformats.org/officeDocument/2006/relationships/hyperlink" Target="https://meteor-uat.aihw.gov.au/RegistrationAuthority/14" TargetMode="External" Id="R0b03add19a944a2e" /></Relationships>
</file>

<file path=word/_rels/header1.xml.rels>&#65279;<?xml version="1.0" encoding="utf-8"?><Relationships xmlns="http://schemas.openxmlformats.org/package/2006/relationships"><Relationship Type="http://schemas.openxmlformats.org/officeDocument/2006/relationships/image" Target="/media/image.png" Id="Rbaaa3b94a5d64cde" /></Relationships>
</file>