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5817ce8204dc4"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c452c795a4a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e43daabaa24e3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a34c85868b465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c8503096714b21">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1d8eeea07d497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Intangible asset:</w:t>
            </w:r>
          </w:p>
          <w:p>
            <w:pPr/>
            <w:r>
              <w:rPr>
                <w:rStyle w:val="row-content-rich-text"/>
              </w:rPr>
              <w:t xml:space="preserve">An asset which does not have physical substance, such as copyright, design, patent, trademark, franchise or licence.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6ab0aa54b947e4">
              <w:r>
                <w:rPr>
                  <w:rStyle w:val="Hyperlink"/>
                </w:rPr>
                <w:t xml:space="preserve">Establishment—net capital expenditure (accrual accounting) (intangible assets) (financial year), total Australian currency N[N(8)]</w:t>
              </w:r>
            </w:hyperlink>
          </w:p>
          <w:p>
            <w:pPr>
              <w:pStyle w:val="registration-status"/>
              <w:spacing w:before="0" w:after="0"/>
            </w:pPr>
            <w:hyperlink w:history="true" r:id="R5a48aa09ebf14ed8">
              <w:r>
                <w:rPr>
                  <w:rStyle w:val="Hyperlink"/>
                  <w:color w:val="244061"/>
                </w:rPr>
                <w:t xml:space="preserve">Health!</w:t>
              </w:r>
            </w:hyperlink>
            <w:r>
              <w:rPr>
                <w:rStyle w:val="row-content"/>
                <w:color w:val="244061"/>
              </w:rPr>
              <w:t xml:space="preserve">, Superseded 04/08/2016</w:t>
            </w:r>
          </w:p>
          <w:p>
            <w:r>
              <w:br/>
            </w:r>
            <w:hyperlink w:history="true" r:id="Rdbf60a82e7644e76">
              <w:r>
                <w:rPr>
                  <w:rStyle w:val="Hyperlink"/>
                </w:rPr>
                <w:t xml:space="preserve">Establishment—net capital expenditure (accrual accounting) (intangible assets) (financial year), total Australian currency N[N(9)]</w:t>
              </w:r>
            </w:hyperlink>
          </w:p>
          <w:p>
            <w:pPr>
              <w:pStyle w:val="registration-status"/>
              <w:spacing w:before="0" w:after="0"/>
            </w:pPr>
            <w:hyperlink w:history="true" r:id="R6438bef02f854237">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db78f3b22275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51b92ba66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8f3b222754bca" /><Relationship Type="http://schemas.openxmlformats.org/officeDocument/2006/relationships/header" Target="/word/header1.xml" Id="R1fb10797633f4444" /><Relationship Type="http://schemas.openxmlformats.org/officeDocument/2006/relationships/settings" Target="/word/settings.xml" Id="R77985dcc00354818" /><Relationship Type="http://schemas.openxmlformats.org/officeDocument/2006/relationships/styles" Target="/word/styles.xml" Id="Ra97da1864b2b49a7" /><Relationship Type="http://schemas.openxmlformats.org/officeDocument/2006/relationships/hyperlink" Target="https://meteor-uat.aihw.gov.au/RegistrationAuthority/14" TargetMode="External" Id="Rb15c452c795a4ab2" /><Relationship Type="http://schemas.openxmlformats.org/officeDocument/2006/relationships/hyperlink" Target="https://meteor-uat.aihw.gov.au/content/268953" TargetMode="External" Id="Rbae43daabaa24e3b" /><Relationship Type="http://schemas.openxmlformats.org/officeDocument/2006/relationships/hyperlink" Target="https://meteor-uat.aihw.gov.au/content/281131" TargetMode="External" Id="R3da34c85868b4654" /><Relationship Type="http://schemas.openxmlformats.org/officeDocument/2006/relationships/hyperlink" Target="https://meteor-uat.aihw.gov.au/content/269033" TargetMode="External" Id="R9dc8503096714b21" /><Relationship Type="http://schemas.openxmlformats.org/officeDocument/2006/relationships/hyperlink" Target="https://meteor-uat.aihw.gov.au/content/274646" TargetMode="External" Id="Rdb1d8eeea07d4971" /><Relationship Type="http://schemas.openxmlformats.org/officeDocument/2006/relationships/hyperlink" Target="https://meteor-uat.aihw.gov.au/content/270535" TargetMode="External" Id="Rdf6ab0aa54b947e4" /><Relationship Type="http://schemas.openxmlformats.org/officeDocument/2006/relationships/hyperlink" Target="https://meteor-uat.aihw.gov.au/RegistrationAuthority/14" TargetMode="External" Id="R5a48aa09ebf14ed8" /><Relationship Type="http://schemas.openxmlformats.org/officeDocument/2006/relationships/hyperlink" Target="https://meteor-uat.aihw.gov.au/content/618935" TargetMode="External" Id="Rdbf60a82e7644e76" /><Relationship Type="http://schemas.openxmlformats.org/officeDocument/2006/relationships/hyperlink" Target="https://meteor-uat.aihw.gov.au/RegistrationAuthority/14" TargetMode="External" Id="R6438bef02f854237" /></Relationships>
</file>

<file path=word/_rels/header1.xml.rels>&#65279;<?xml version="1.0" encoding="utf-8"?><Relationships xmlns="http://schemas.openxmlformats.org/package/2006/relationships"><Relationship Type="http://schemas.openxmlformats.org/officeDocument/2006/relationships/image" Target="/media/image.png" Id="R56551b92ba6644fc" /></Relationships>
</file>