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a520eb60424f18" /></Relationships>
</file>

<file path=word/document.xml><?xml version="1.0" encoding="utf-8"?>
<w:document xmlns:r="http://schemas.openxmlformats.org/officeDocument/2006/relationships" xmlns:w="http://schemas.openxmlformats.org/wordprocessingml/2006/main">
  <w:body>
    <w:p>
      <w:pPr>
        <w:pStyle w:val="Title"/>
      </w:pPr>
      <w:r>
        <w:t>Person—alcohol consumption amount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d135d6da02479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ethyl alcohol (ethanol) consumed by a person in alcoholic beverages such as beer, cider, wine, spirits and mixed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c70d10ab91465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b3f8a845ef74c2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126c5e127584c3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cb86a452fc4d20">
              <w:r>
                <w:rPr>
                  <w:rStyle w:val="Hyperlink"/>
                </w:rPr>
                <w:t xml:space="preserve">Alcohol consumption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amount of alcohol consumed.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e4705d1cbc4650">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Alcohol Guidelines: Health Risks and Benefits, NH&amp;MRC, October 2001</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02b93ef08c4a65">
              <w:r>
                <w:rPr>
                  <w:rStyle w:val="Hyperlink"/>
                </w:rPr>
                <w:t xml:space="preserve">Person—alcohol consumption amount (self-reported), total standard drinks NN</w:t>
              </w:r>
            </w:hyperlink>
          </w:p>
          <w:p>
            <w:pPr>
              <w:pStyle w:val="registration-status"/>
              <w:spacing w:before="0" w:after="0"/>
            </w:pPr>
            <w:hyperlink w:history="true" r:id="R52716c277a4345d1">
              <w:r>
                <w:rPr>
                  <w:rStyle w:val="Hyperlink"/>
                  <w:color w:val="244061"/>
                </w:rPr>
                <w:t xml:space="preserve">Health!</w:t>
              </w:r>
            </w:hyperlink>
            <w:r>
              <w:rPr>
                <w:rStyle w:val="row-content"/>
                <w:color w:val="244061"/>
              </w:rPr>
              <w:t xml:space="preserve">, Superseded 17/10/2018</w:t>
            </w:r>
          </w:p>
          <w:p>
            <w:r>
              <w:br/>
            </w:r>
            <w:hyperlink w:history="true" r:id="R9ad457ff2e324054">
              <w:r>
                <w:rPr>
                  <w:rStyle w:val="Hyperlink"/>
                </w:rPr>
                <w:t xml:space="preserve">Person—alcohol consumption amount, total standard drinks N[N]</w:t>
              </w:r>
            </w:hyperlink>
          </w:p>
          <w:p>
            <w:pPr>
              <w:pStyle w:val="registration-status"/>
              <w:spacing w:before="0" w:after="0"/>
            </w:pPr>
            <w:hyperlink w:history="true" r:id="R9d31b75360ef45b2">
              <w:r>
                <w:rPr>
                  <w:rStyle w:val="Hyperlink"/>
                  <w:color w:val="244061"/>
                </w:rPr>
                <w:t xml:space="preserve">Health!</w:t>
              </w:r>
            </w:hyperlink>
            <w:r>
              <w:rPr>
                <w:rStyle w:val="row-content"/>
                <w:color w:val="244061"/>
              </w:rPr>
              <w:t xml:space="preserve">, Qualified 30/05/2018</w:t>
            </w:r>
          </w:p>
          <w:p>
            <w:r>
              <w:br/>
            </w:r>
            <w:hyperlink w:history="true" r:id="R2c257eb8fab74cc1">
              <w:r>
                <w:rPr>
                  <w:rStyle w:val="Hyperlink"/>
                </w:rPr>
                <w:t xml:space="preserve">Person—alcohol consumption amount, total standard drinks NN</w:t>
              </w:r>
            </w:hyperlink>
          </w:p>
          <w:p>
            <w:pPr>
              <w:pStyle w:val="registration-status"/>
              <w:spacing w:before="0" w:after="0"/>
            </w:pPr>
            <w:hyperlink w:history="true" r:id="R2c576405117c4235">
              <w:r>
                <w:rPr>
                  <w:rStyle w:val="Hyperlink"/>
                  <w:color w:val="244061"/>
                </w:rPr>
                <w:t xml:space="preserve">Health!</w:t>
              </w:r>
            </w:hyperlink>
            <w:r>
              <w:rPr>
                <w:rStyle w:val="row-content"/>
                <w:color w:val="244061"/>
              </w:rPr>
              <w:t xml:space="preserve">, Standard 17/10/2018</w:t>
            </w:r>
          </w:p>
          <w:p>
            <w:r>
              <w:br/>
            </w:r>
          </w:p>
        </w:tc>
      </w:tr>
    </w:tbl>
    <w:p>
      <w:r>
        <w:br/>
      </w:r>
      <w:r>
        <w:br/>
      </w:r>
    </w:p>
    <w:sectPr>
      <w:footerReference xmlns:r="http://schemas.openxmlformats.org/officeDocument/2006/relationships" w:type="default" r:id="Re497d724874049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cb77634b994b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97d724874049db" /><Relationship Type="http://schemas.openxmlformats.org/officeDocument/2006/relationships/header" Target="/word/header1.xml" Id="R8408db17ea134284" /><Relationship Type="http://schemas.openxmlformats.org/officeDocument/2006/relationships/settings" Target="/word/settings.xml" Id="R8252d23e118d4396" /><Relationship Type="http://schemas.openxmlformats.org/officeDocument/2006/relationships/styles" Target="/word/styles.xml" Id="Rfc852c5b266e41f6" /><Relationship Type="http://schemas.openxmlformats.org/officeDocument/2006/relationships/hyperlink" Target="https://meteor-uat.aihw.gov.au/RegistrationAuthority/14" TargetMode="External" Id="R40d135d6da024793" /><Relationship Type="http://schemas.openxmlformats.org/officeDocument/2006/relationships/hyperlink" Target="https://meteor-uat.aihw.gov.au/content/268955" TargetMode="External" Id="Rdec70d10ab914652" /><Relationship Type="http://schemas.openxmlformats.org/officeDocument/2006/relationships/hyperlink" Target="https://www.ag.gov.au/Publications/Pages/AustralianGovernmentGuidelinesontheRecognitionofSexandGender.aspx" TargetMode="External" Id="R7b3f8a845ef74c29" /><Relationship Type="http://schemas.openxmlformats.org/officeDocument/2006/relationships/hyperlink" Target="http://abs.gov.au/AUSSTATS/abs@.nsf/Lookup/1200.0.55.012Main+Features12016?OpenDocument" TargetMode="External" Id="R4126c5e127584c39" /><Relationship Type="http://schemas.openxmlformats.org/officeDocument/2006/relationships/hyperlink" Target="https://meteor-uat.aihw.gov.au/content/269217" TargetMode="External" Id="R39cb86a452fc4d20" /><Relationship Type="http://schemas.openxmlformats.org/officeDocument/2006/relationships/hyperlink" Target="https://meteor-uat.aihw.gov.au/content/274652" TargetMode="External" Id="R2ce4705d1cbc4650" /><Relationship Type="http://schemas.openxmlformats.org/officeDocument/2006/relationships/hyperlink" Target="https://meteor-uat.aihw.gov.au/content/270249" TargetMode="External" Id="R7902b93ef08c4a65" /><Relationship Type="http://schemas.openxmlformats.org/officeDocument/2006/relationships/hyperlink" Target="https://meteor-uat.aihw.gov.au/RegistrationAuthority/14" TargetMode="External" Id="R52716c277a4345d1" /><Relationship Type="http://schemas.openxmlformats.org/officeDocument/2006/relationships/hyperlink" Target="https://meteor-uat.aihw.gov.au/content/696835" TargetMode="External" Id="R9ad457ff2e324054" /><Relationship Type="http://schemas.openxmlformats.org/officeDocument/2006/relationships/hyperlink" Target="https://meteor-uat.aihw.gov.au/RegistrationAuthority/14" TargetMode="External" Id="R9d31b75360ef45b2" /><Relationship Type="http://schemas.openxmlformats.org/officeDocument/2006/relationships/hyperlink" Target="https://meteor-uat.aihw.gov.au/content/696075" TargetMode="External" Id="R2c257eb8fab74cc1" /><Relationship Type="http://schemas.openxmlformats.org/officeDocument/2006/relationships/hyperlink" Target="https://meteor-uat.aihw.gov.au/RegistrationAuthority/14" TargetMode="External" Id="R2c576405117c4235" /></Relationships>
</file>

<file path=word/_rels/header1.xml.rels>&#65279;<?xml version="1.0" encoding="utf-8"?><Relationships xmlns="http://schemas.openxmlformats.org/package/2006/relationships"><Relationship Type="http://schemas.openxmlformats.org/officeDocument/2006/relationships/image" Target="/media/image.png" Id="R80cb77634b994b25" /></Relationships>
</file>