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e0eb8d8754bc5"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927173bf843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Laterality describes which side of a paired organ is the origin of the primary cancer. Each side of a paired organ is considered separately and described as lateral when occurring unless a physician determines that it is bilateral.</w:t>
            </w:r>
          </w:p>
          <w:p>
            <w:pPr/>
            <w:r>
              <w:rPr>
                <w:rStyle w:val="row-content-rich-text"/>
              </w:rPr>
              <w:t xml:space="preserve">A paired organ is one in which there are two separate organs of the same kind, one on either side of the body (e.g. kidney, breast, ovary, testis and 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differentiating the site of the primary cancer. For example, a woman may present with a primary cancer in the left breast. She may return at a later stage with a new primary cancer in the right breast.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6dd8b8adbb494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dd44fd60ab47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01558c8aa4405e">
              <w:r>
                <w:rPr>
                  <w:rStyle w:val="Hyperlink"/>
                </w:rPr>
                <w:t xml:space="preserve">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5d1480c6d48a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b69124b7934a1c">
              <w:r>
                <w:rPr>
                  <w:rStyle w:val="Hyperlink"/>
                </w:rPr>
                <w:t xml:space="preserve">Person with cancer—laterality of primary cancer, code [N]</w:t>
              </w:r>
            </w:hyperlink>
          </w:p>
          <w:p>
            <w:pPr>
              <w:pStyle w:val="registration-status"/>
              <w:spacing w:before="0" w:after="0"/>
            </w:pPr>
            <w:hyperlink w:history="true" r:id="Rdf5bd0f80493442d">
              <w:r>
                <w:rPr>
                  <w:rStyle w:val="Hyperlink"/>
                  <w:color w:val="244061"/>
                </w:rPr>
                <w:t xml:space="preserve">Health!</w:t>
              </w:r>
            </w:hyperlink>
            <w:r>
              <w:rPr>
                <w:rStyle w:val="row-content"/>
                <w:color w:val="244061"/>
              </w:rPr>
              <w:t xml:space="preserve">, Superseded 07/12/2011</w:t>
            </w:r>
          </w:p>
          <w:p>
            <w:r>
              <w:br/>
            </w:r>
            <w:hyperlink w:history="true" r:id="Ra621f9f3a5a84238">
              <w:r>
                <w:rPr>
                  <w:rStyle w:val="Hyperlink"/>
                </w:rPr>
                <w:t xml:space="preserve">Person with cancer—laterality of primary cancer, code A</w:t>
              </w:r>
            </w:hyperlink>
          </w:p>
          <w:p>
            <w:pPr>
              <w:pStyle w:val="registration-status"/>
              <w:spacing w:before="0" w:after="0"/>
            </w:pPr>
            <w:hyperlink w:history="true" r:id="R2b7fc45a07344b9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4a1f4233ba5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375167e66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1f4233ba54f69" /><Relationship Type="http://schemas.openxmlformats.org/officeDocument/2006/relationships/header" Target="/word/header1.xml" Id="R9ac2bd4fbc514dcb" /><Relationship Type="http://schemas.openxmlformats.org/officeDocument/2006/relationships/settings" Target="/word/settings.xml" Id="R724647bb090248c2" /><Relationship Type="http://schemas.openxmlformats.org/officeDocument/2006/relationships/styles" Target="/word/styles.xml" Id="R1d530cd4db3a482f" /><Relationship Type="http://schemas.openxmlformats.org/officeDocument/2006/relationships/hyperlink" Target="https://meteor-uat.aihw.gov.au/RegistrationAuthority/14" TargetMode="External" Id="R295927173bf84372" /><Relationship Type="http://schemas.openxmlformats.org/officeDocument/2006/relationships/hyperlink" Target="https://meteor-uat.aihw.gov.au/content/268990" TargetMode="External" Id="R816dd8b8adbb4941" /><Relationship Type="http://schemas.openxmlformats.org/officeDocument/2006/relationships/hyperlink" Target="https://meteor-uat.aihw.gov.au/content/281123" TargetMode="External" Id="R77dd44fd60ab47a1" /><Relationship Type="http://schemas.openxmlformats.org/officeDocument/2006/relationships/hyperlink" Target="https://meteor-uat.aihw.gov.au/content/269179" TargetMode="External" Id="R6101558c8aa4405e" /><Relationship Type="http://schemas.openxmlformats.org/officeDocument/2006/relationships/hyperlink" Target="https://meteor-uat.aihw.gov.au/content/524435" TargetMode="External" Id="R3fa5d1480c6d48af" /><Relationship Type="http://schemas.openxmlformats.org/officeDocument/2006/relationships/hyperlink" Target="https://meteor-uat.aihw.gov.au/content/270177" TargetMode="External" Id="R9db69124b7934a1c" /><Relationship Type="http://schemas.openxmlformats.org/officeDocument/2006/relationships/hyperlink" Target="https://meteor-uat.aihw.gov.au/RegistrationAuthority/14" TargetMode="External" Id="Rdf5bd0f80493442d" /><Relationship Type="http://schemas.openxmlformats.org/officeDocument/2006/relationships/hyperlink" Target="https://meteor-uat.aihw.gov.au/content/422769" TargetMode="External" Id="Ra621f9f3a5a84238" /><Relationship Type="http://schemas.openxmlformats.org/officeDocument/2006/relationships/hyperlink" Target="https://meteor-uat.aihw.gov.au/RegistrationAuthority/14" TargetMode="External" Id="R2b7fc45a07344b96" /></Relationships>
</file>

<file path=word/_rels/header1.xml.rels>&#65279;<?xml version="1.0" encoding="utf-8"?><Relationships xmlns="http://schemas.openxmlformats.org/package/2006/relationships"><Relationship Type="http://schemas.openxmlformats.org/officeDocument/2006/relationships/image" Target="/media/image.png" Id="Rc1b375167e6648d4" /></Relationships>
</file>