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bef5ddca945b8"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f3387873440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07caecebc6e4a5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 time equivalent staff units.</w:t>
            </w:r>
          </w:p>
          <w:p>
            <w:pPr/>
            <w:r>
              <w:rPr>
                <w:rStyle w:val="row-content-rich-text"/>
              </w:rPr>
              <w:t xml:space="preserve">Full-time equivalent staff units are the on-job hours of any type, divided by the ordinary time hours normally worked for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help in the analysis of resource use and staffing of community service agencies.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a7caadfb1042a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f954ee13624a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160a8e861140a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73bb1741114ae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531500152b4bd6">
              <w:r>
                <w:rPr>
                  <w:rStyle w:val="Hyperlink"/>
                </w:rPr>
                <w:t xml:space="preserve">Service provider organisation—full-time equivalent staff (volunteer/unpaid), total N[NNN{.N}]</w:t>
              </w:r>
            </w:hyperlink>
          </w:p>
          <w:p>
            <w:pPr>
              <w:pStyle w:val="registration-status"/>
              <w:spacing w:before="0" w:after="0"/>
            </w:pPr>
            <w:hyperlink w:history="true" r:id="R0aac884bb70e474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6a03e61b2bc485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b1bbbe37bdf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a7176fa8c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bbbe37bdf4441" /><Relationship Type="http://schemas.openxmlformats.org/officeDocument/2006/relationships/header" Target="/word/header1.xml" Id="R5c0962a76a7a4df3" /><Relationship Type="http://schemas.openxmlformats.org/officeDocument/2006/relationships/settings" Target="/word/settings.xml" Id="R20edac7c62f24622" /><Relationship Type="http://schemas.openxmlformats.org/officeDocument/2006/relationships/styles" Target="/word/styles.xml" Id="R61c1c8e5e3994b72" /><Relationship Type="http://schemas.openxmlformats.org/officeDocument/2006/relationships/hyperlink" Target="https://meteor-uat.aihw.gov.au/RegistrationAuthority/3" TargetMode="External" Id="R50ff338787344015" /><Relationship Type="http://schemas.openxmlformats.org/officeDocument/2006/relationships/hyperlink" Target="https://meteor-uat.aihw.gov.au/RegistrationAuthority/9" TargetMode="External" Id="Rd07caecebc6e4a59" /><Relationship Type="http://schemas.openxmlformats.org/officeDocument/2006/relationships/hyperlink" Target="https://meteor-uat.aihw.gov.au/content/269022" TargetMode="External" Id="Rcaa7caadfb1042af" /><Relationship Type="http://schemas.openxmlformats.org/officeDocument/2006/relationships/hyperlink" Target="https://meteor-uat.aihw.gov.au/content/281131" TargetMode="External" Id="Rf8f954ee13624ab3" /><Relationship Type="http://schemas.openxmlformats.org/officeDocument/2006/relationships/hyperlink" Target="https://meteor-uat.aihw.gov.au/content/269172" TargetMode="External" Id="R6d160a8e861140a7" /><Relationship Type="http://schemas.openxmlformats.org/officeDocument/2006/relationships/hyperlink" Target="https://meteor-uat.aihw.gov.au/content/274650" TargetMode="External" Id="R8a73bb1741114ae6" /><Relationship Type="http://schemas.openxmlformats.org/officeDocument/2006/relationships/hyperlink" Target="https://meteor-uat.aihw.gov.au/content/270214" TargetMode="External" Id="R17531500152b4bd6" /><Relationship Type="http://schemas.openxmlformats.org/officeDocument/2006/relationships/hyperlink" Target="https://meteor-uat.aihw.gov.au/RegistrationAuthority/3" TargetMode="External" Id="R0aac884bb70e4745" /><Relationship Type="http://schemas.openxmlformats.org/officeDocument/2006/relationships/hyperlink" Target="https://meteor-uat.aihw.gov.au/RegistrationAuthority/9" TargetMode="External" Id="R16a03e61b2bc485b" /></Relationships>
</file>

<file path=word/_rels/header1.xml.rels>&#65279;<?xml version="1.0" encoding="utf-8"?><Relationships xmlns="http://schemas.openxmlformats.org/package/2006/relationships"><Relationship Type="http://schemas.openxmlformats.org/officeDocument/2006/relationships/image" Target="/media/image.png" Id="Rd18a7176fa8c4a95" /></Relationships>
</file>